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922D6" w14:textId="77777777" w:rsidR="001100B0" w:rsidRPr="002D4E26" w:rsidRDefault="001100B0">
      <w:pPr>
        <w:rPr>
          <w:rFonts w:eastAsiaTheme="majorEastAsia" w:cs="Times New Roman"/>
          <w:caps/>
        </w:rPr>
      </w:pPr>
      <w:bookmarkStart w:id="0" w:name="_GoBack"/>
      <w:bookmarkEnd w:id="0"/>
    </w:p>
    <w:p w14:paraId="079A43C9" w14:textId="4B16EDFE" w:rsidR="001100B0" w:rsidRDefault="001100B0" w:rsidP="001100B0">
      <w:pPr>
        <w:jc w:val="center"/>
        <w:rPr>
          <w:rFonts w:cs="Times New Roman"/>
          <w:b/>
          <w:i/>
        </w:rPr>
      </w:pPr>
      <w:r w:rsidRPr="002D4E26">
        <w:rPr>
          <w:rFonts w:cs="Times New Roman"/>
          <w:b/>
          <w:i/>
        </w:rPr>
        <w:t>“I was a child abuser</w:t>
      </w:r>
      <w:r w:rsidR="00E0374C" w:rsidRPr="002D4E26">
        <w:rPr>
          <w:rFonts w:cs="Times New Roman"/>
          <w:b/>
          <w:i/>
        </w:rPr>
        <w:t>!</w:t>
      </w:r>
      <w:r w:rsidRPr="002D4E26">
        <w:rPr>
          <w:rFonts w:cs="Times New Roman"/>
          <w:b/>
          <w:i/>
        </w:rPr>
        <w:t>”: What we read when we read about child abuse</w:t>
      </w:r>
    </w:p>
    <w:p w14:paraId="4AFF8B2F" w14:textId="77777777" w:rsidR="0022748F" w:rsidRDefault="0022748F" w:rsidP="001100B0">
      <w:pPr>
        <w:jc w:val="center"/>
        <w:rPr>
          <w:rFonts w:cs="Times New Roman"/>
          <w:b/>
          <w:i/>
        </w:rPr>
      </w:pPr>
    </w:p>
    <w:p w14:paraId="7DEDD839" w14:textId="28B16EB7" w:rsidR="0022748F" w:rsidRPr="0022748F" w:rsidRDefault="0022748F" w:rsidP="001100B0">
      <w:pPr>
        <w:jc w:val="center"/>
        <w:rPr>
          <w:rFonts w:cs="Times New Roman"/>
          <w:b/>
        </w:rPr>
      </w:pPr>
      <w:r w:rsidRPr="0022748F">
        <w:rPr>
          <w:rFonts w:cs="Times New Roman"/>
          <w:b/>
        </w:rPr>
        <w:t>Emily Horowitz</w:t>
      </w:r>
      <w:r w:rsidR="008A297E">
        <w:rPr>
          <w:rStyle w:val="FootnoteReference"/>
          <w:rFonts w:cs="Times New Roman"/>
          <w:b/>
        </w:rPr>
        <w:footnoteReference w:id="2"/>
      </w:r>
    </w:p>
    <w:p w14:paraId="288CFEF1" w14:textId="36B29DA6" w:rsidR="0022748F" w:rsidRPr="0022748F" w:rsidRDefault="0022748F" w:rsidP="001100B0">
      <w:pPr>
        <w:jc w:val="center"/>
        <w:rPr>
          <w:rFonts w:cs="Times New Roman"/>
          <w:b/>
        </w:rPr>
      </w:pPr>
      <w:r w:rsidRPr="0022748F">
        <w:rPr>
          <w:rFonts w:cs="Times New Roman"/>
          <w:b/>
        </w:rPr>
        <w:t>St. Francis College</w:t>
      </w:r>
    </w:p>
    <w:p w14:paraId="442739E8" w14:textId="77777777" w:rsidR="001100B0" w:rsidRPr="002D4E26" w:rsidRDefault="001100B0" w:rsidP="001100B0">
      <w:pPr>
        <w:rPr>
          <w:rFonts w:cs="Times New Roman"/>
          <w:b/>
        </w:rPr>
      </w:pPr>
    </w:p>
    <w:p w14:paraId="2FE5427D" w14:textId="77777777" w:rsidR="001100B0" w:rsidRPr="002D4E26" w:rsidRDefault="001100B0" w:rsidP="001100B0">
      <w:pPr>
        <w:rPr>
          <w:rFonts w:cs="Times New Roman"/>
        </w:rPr>
      </w:pPr>
      <w:r w:rsidRPr="002D4E26">
        <w:rPr>
          <w:rFonts w:cs="Times New Roman"/>
          <w:b/>
        </w:rPr>
        <w:t xml:space="preserve">Abstract </w:t>
      </w:r>
      <w:r w:rsidRPr="002D4E26">
        <w:rPr>
          <w:rFonts w:cs="Times New Roman"/>
        </w:rPr>
        <w:t xml:space="preserve">This paper studies the past two decades of mainstream magazine coverage of child abuse in American magazines, connects it to a broader historical and social context, and theorizes that analyzing </w:t>
      </w:r>
      <w:r w:rsidR="000B40B2" w:rsidRPr="002D4E26">
        <w:rPr>
          <w:rFonts w:cs="Times New Roman"/>
        </w:rPr>
        <w:t>these</w:t>
      </w:r>
      <w:r w:rsidRPr="002D4E26">
        <w:rPr>
          <w:rFonts w:cs="Times New Roman"/>
        </w:rPr>
        <w:t xml:space="preserve"> stories is a useful way to understand the causes and consequences of the historic and persistent hysteria and irrationality about this issue. The first part of this paper describes how child protection efforts emerge from the telling of sensational stories about abused children and abusive adults, transmitted in ways that support American cultural beliefs about individual responsibility for personal behavior and economic circumstances. This second part examines how this narrati</w:t>
      </w:r>
      <w:r w:rsidR="000B40B2" w:rsidRPr="002D4E26">
        <w:rPr>
          <w:rFonts w:cs="Times New Roman"/>
        </w:rPr>
        <w:t xml:space="preserve">ve persists in high-circulation, </w:t>
      </w:r>
      <w:r w:rsidRPr="002D4E26">
        <w:rPr>
          <w:rFonts w:cs="Times New Roman"/>
        </w:rPr>
        <w:t>popular magazines, by examining the content and frequency of stories about child abuse during the past two decades. This paper seeks to show how such a narrative regarding the behaviors of evil and immoral people creates and maintains misguided and ineffective approach to child protection, in the structural realms of American social welfare, criminal and legislative policies and also influences adult and child interaction at the individual level.</w:t>
      </w:r>
    </w:p>
    <w:p w14:paraId="09347AA6" w14:textId="77777777" w:rsidR="001100B0" w:rsidRPr="002D4E26" w:rsidRDefault="001100B0" w:rsidP="001100B0">
      <w:pPr>
        <w:rPr>
          <w:rFonts w:cs="Times New Roman"/>
        </w:rPr>
      </w:pPr>
    </w:p>
    <w:p w14:paraId="3D51DF7D" w14:textId="01515F55" w:rsidR="001100B0" w:rsidRPr="002D4E26" w:rsidRDefault="001100B0" w:rsidP="001100B0">
      <w:pPr>
        <w:rPr>
          <w:rFonts w:cs="Times New Roman"/>
          <w:b/>
        </w:rPr>
      </w:pPr>
      <w:r w:rsidRPr="002D4E26">
        <w:rPr>
          <w:rFonts w:cs="Times New Roman"/>
          <w:i/>
        </w:rPr>
        <w:t>Keywords</w:t>
      </w:r>
      <w:r w:rsidR="00E0374C" w:rsidRPr="002D4E26">
        <w:rPr>
          <w:rFonts w:cs="Times New Roman"/>
          <w:i/>
        </w:rPr>
        <w:t xml:space="preserve">: </w:t>
      </w:r>
      <w:r w:rsidRPr="002D4E26">
        <w:rPr>
          <w:rFonts w:cs="Times New Roman"/>
        </w:rPr>
        <w:t>Child abuse, sex offenders, media and society, law and society</w:t>
      </w:r>
    </w:p>
    <w:p w14:paraId="08F78632" w14:textId="77777777" w:rsidR="001100B0" w:rsidRPr="002D4E26" w:rsidRDefault="001100B0" w:rsidP="001100B0">
      <w:pPr>
        <w:jc w:val="center"/>
        <w:rPr>
          <w:rFonts w:cs="Times New Roman"/>
          <w:b/>
        </w:rPr>
      </w:pPr>
      <w:r w:rsidRPr="002D4E26">
        <w:rPr>
          <w:rFonts w:eastAsiaTheme="majorEastAsia" w:cs="Times New Roman"/>
          <w:caps/>
        </w:rPr>
        <w:br w:type="page"/>
      </w:r>
    </w:p>
    <w:p w14:paraId="1AE3E018" w14:textId="2EE93688" w:rsidR="003B1146" w:rsidRPr="002D4E26" w:rsidRDefault="00C4286E" w:rsidP="000C71B8">
      <w:pPr>
        <w:spacing w:line="480" w:lineRule="auto"/>
        <w:ind w:firstLine="720"/>
        <w:rPr>
          <w:rFonts w:cs="Times New Roman"/>
        </w:rPr>
      </w:pPr>
      <w:r w:rsidRPr="002D4E26">
        <w:rPr>
          <w:rFonts w:cs="Times New Roman"/>
        </w:rPr>
        <w:lastRenderedPageBreak/>
        <w:t>A r</w:t>
      </w:r>
      <w:r w:rsidR="005111A0" w:rsidRPr="002D4E26">
        <w:rPr>
          <w:rFonts w:cs="Times New Roman"/>
        </w:rPr>
        <w:t>ecent headline in a Boston newspaper</w:t>
      </w:r>
      <w:r w:rsidR="008D74C4" w:rsidRPr="002D4E26">
        <w:rPr>
          <w:rFonts w:cs="Times New Roman"/>
        </w:rPr>
        <w:t xml:space="preserve"> </w:t>
      </w:r>
      <w:r w:rsidR="005111A0" w:rsidRPr="002D4E26">
        <w:rPr>
          <w:rFonts w:cs="Times New Roman"/>
        </w:rPr>
        <w:t xml:space="preserve">read, “Specter of </w:t>
      </w:r>
      <w:r w:rsidR="005C76E0" w:rsidRPr="002D4E26">
        <w:rPr>
          <w:rFonts w:cs="Times New Roman"/>
        </w:rPr>
        <w:t>P</w:t>
      </w:r>
      <w:r w:rsidR="002D26EB">
        <w:rPr>
          <w:rFonts w:cs="Times New Roman"/>
        </w:rPr>
        <w:t>redators P</w:t>
      </w:r>
      <w:r w:rsidR="005111A0" w:rsidRPr="002D4E26">
        <w:rPr>
          <w:rFonts w:cs="Times New Roman"/>
        </w:rPr>
        <w:t xml:space="preserve">uts </w:t>
      </w:r>
      <w:r w:rsidR="005C76E0" w:rsidRPr="002D4E26">
        <w:rPr>
          <w:rFonts w:cs="Times New Roman"/>
        </w:rPr>
        <w:t>P</w:t>
      </w:r>
      <w:r w:rsidR="005111A0" w:rsidRPr="002D4E26">
        <w:rPr>
          <w:rFonts w:cs="Times New Roman"/>
        </w:rPr>
        <w:t xml:space="preserve">arents in </w:t>
      </w:r>
      <w:r w:rsidR="005C76E0" w:rsidRPr="002D4E26">
        <w:rPr>
          <w:rFonts w:cs="Times New Roman"/>
        </w:rPr>
        <w:t>C</w:t>
      </w:r>
      <w:r w:rsidR="005111A0" w:rsidRPr="002D4E26">
        <w:rPr>
          <w:rFonts w:cs="Times New Roman"/>
        </w:rPr>
        <w:t xml:space="preserve">onstant </w:t>
      </w:r>
      <w:r w:rsidR="005C76E0" w:rsidRPr="002D4E26">
        <w:rPr>
          <w:rFonts w:cs="Times New Roman"/>
        </w:rPr>
        <w:t>V</w:t>
      </w:r>
      <w:r w:rsidR="005111A0" w:rsidRPr="002D4E26">
        <w:rPr>
          <w:rFonts w:cs="Times New Roman"/>
        </w:rPr>
        <w:t>igil</w:t>
      </w:r>
      <w:r w:rsidR="00DA1AA6" w:rsidRPr="002D4E26">
        <w:rPr>
          <w:rFonts w:cs="Times New Roman"/>
        </w:rPr>
        <w:t xml:space="preserve">” </w:t>
      </w:r>
      <w:r w:rsidR="008D74C4" w:rsidRPr="002D4E26">
        <w:rPr>
          <w:rFonts w:cs="Times New Roman"/>
        </w:rPr>
        <w:t>(</w:t>
      </w:r>
      <w:r w:rsidR="005C76E0" w:rsidRPr="002D4E26">
        <w:rPr>
          <w:rFonts w:cs="Times New Roman"/>
        </w:rPr>
        <w:t xml:space="preserve">Teitell, 2012). </w:t>
      </w:r>
      <w:r w:rsidR="00DA1AA6" w:rsidRPr="002D4E26">
        <w:rPr>
          <w:rFonts w:cs="Times New Roman"/>
        </w:rPr>
        <w:t xml:space="preserve">The article focused on middle-class mothers who </w:t>
      </w:r>
      <w:r w:rsidR="009D3059" w:rsidRPr="002D4E26">
        <w:rPr>
          <w:rFonts w:cs="Times New Roman"/>
        </w:rPr>
        <w:t>no longer</w:t>
      </w:r>
      <w:r w:rsidR="00DA1AA6" w:rsidRPr="002D4E26">
        <w:rPr>
          <w:rFonts w:cs="Times New Roman"/>
        </w:rPr>
        <w:t xml:space="preserve"> allow their children to </w:t>
      </w:r>
      <w:r w:rsidR="009D3059" w:rsidRPr="002D4E26">
        <w:rPr>
          <w:rFonts w:cs="Times New Roman"/>
        </w:rPr>
        <w:t>engag</w:t>
      </w:r>
      <w:r w:rsidR="005C76E0" w:rsidRPr="002D4E26">
        <w:rPr>
          <w:rFonts w:cs="Times New Roman"/>
        </w:rPr>
        <w:t xml:space="preserve">e in any activity </w:t>
      </w:r>
      <w:r w:rsidR="00D253D7" w:rsidRPr="002D4E26">
        <w:rPr>
          <w:rFonts w:cs="Times New Roman"/>
        </w:rPr>
        <w:t>without constant supervision</w:t>
      </w:r>
      <w:r w:rsidR="00DA1AA6" w:rsidRPr="002D4E26">
        <w:rPr>
          <w:rFonts w:cs="Times New Roman"/>
        </w:rPr>
        <w:t xml:space="preserve">, </w:t>
      </w:r>
      <w:r w:rsidR="005C76E0" w:rsidRPr="002D4E26">
        <w:rPr>
          <w:rFonts w:cs="Times New Roman"/>
        </w:rPr>
        <w:t xml:space="preserve">lest </w:t>
      </w:r>
      <w:r w:rsidR="00DA1AA6" w:rsidRPr="002D4E26">
        <w:rPr>
          <w:rFonts w:cs="Times New Roman"/>
        </w:rPr>
        <w:t xml:space="preserve">sexual predators </w:t>
      </w:r>
      <w:r w:rsidR="00112F5B" w:rsidRPr="002D4E26">
        <w:rPr>
          <w:rFonts w:cs="Times New Roman"/>
        </w:rPr>
        <w:t xml:space="preserve">lurk </w:t>
      </w:r>
      <w:r w:rsidR="00DA1AA6" w:rsidRPr="002D4E26">
        <w:rPr>
          <w:rFonts w:cs="Times New Roman"/>
        </w:rPr>
        <w:t xml:space="preserve">around every corner. </w:t>
      </w:r>
      <w:r w:rsidR="00D65ABD" w:rsidRPr="002D4E26">
        <w:rPr>
          <w:rFonts w:cs="Times New Roman"/>
        </w:rPr>
        <w:t xml:space="preserve">The article </w:t>
      </w:r>
      <w:r w:rsidR="00D253D7" w:rsidRPr="002D4E26">
        <w:rPr>
          <w:rFonts w:cs="Times New Roman"/>
        </w:rPr>
        <w:t>points out</w:t>
      </w:r>
      <w:r w:rsidR="00D65ABD" w:rsidRPr="002D4E26">
        <w:rPr>
          <w:rFonts w:cs="Times New Roman"/>
        </w:rPr>
        <w:t xml:space="preserve"> that </w:t>
      </w:r>
      <w:r w:rsidR="00112F5B" w:rsidRPr="002D4E26">
        <w:rPr>
          <w:rFonts w:cs="Times New Roman"/>
        </w:rPr>
        <w:t xml:space="preserve">even </w:t>
      </w:r>
      <w:r w:rsidR="00D253D7" w:rsidRPr="002D4E26">
        <w:rPr>
          <w:rFonts w:cs="Times New Roman"/>
        </w:rPr>
        <w:t xml:space="preserve">though </w:t>
      </w:r>
      <w:r w:rsidR="00D65ABD" w:rsidRPr="002D4E26">
        <w:rPr>
          <w:rFonts w:cs="Times New Roman"/>
        </w:rPr>
        <w:t xml:space="preserve">the rate of child sexual abuse is declining, </w:t>
      </w:r>
      <w:r w:rsidR="005C76E0" w:rsidRPr="002D4E26">
        <w:rPr>
          <w:rFonts w:cs="Times New Roman"/>
        </w:rPr>
        <w:t xml:space="preserve">having dropped </w:t>
      </w:r>
      <w:r w:rsidR="00112F5B" w:rsidRPr="002D4E26">
        <w:rPr>
          <w:rFonts w:cs="Times New Roman"/>
        </w:rPr>
        <w:t xml:space="preserve">62 percent since 1992, </w:t>
      </w:r>
      <w:r w:rsidR="00D65ABD" w:rsidRPr="002D4E26">
        <w:rPr>
          <w:rFonts w:cs="Times New Roman"/>
        </w:rPr>
        <w:t>“p</w:t>
      </w:r>
      <w:r w:rsidR="00DA1AA6" w:rsidRPr="002D4E26">
        <w:rPr>
          <w:rFonts w:cs="Times New Roman"/>
        </w:rPr>
        <w:t>arental anxiety seems to be on the rise</w:t>
      </w:r>
      <w:r w:rsidR="005C76E0" w:rsidRPr="002D4E26">
        <w:rPr>
          <w:rFonts w:cs="Times New Roman"/>
        </w:rPr>
        <w:t>”</w:t>
      </w:r>
      <w:r w:rsidR="003C4197" w:rsidRPr="002D4E26">
        <w:rPr>
          <w:rFonts w:cs="Times New Roman"/>
        </w:rPr>
        <w:t xml:space="preserve"> (Teitell, 2012). It is implicit that the fear of this parent, and the many like her, is that her children will experience sexual a</w:t>
      </w:r>
      <w:r w:rsidR="0055217E" w:rsidRPr="002D4E26">
        <w:rPr>
          <w:rFonts w:cs="Times New Roman"/>
        </w:rPr>
        <w:t>buse by strangers. Child a</w:t>
      </w:r>
      <w:r w:rsidR="00E57DDC" w:rsidRPr="002D4E26">
        <w:rPr>
          <w:rFonts w:cs="Times New Roman"/>
        </w:rPr>
        <w:t xml:space="preserve">buse is a profound problem, but </w:t>
      </w:r>
      <w:r w:rsidR="0055217E" w:rsidRPr="002D4E26">
        <w:rPr>
          <w:rFonts w:cs="Times New Roman"/>
        </w:rPr>
        <w:t xml:space="preserve">neglect and physical abuse constitute </w:t>
      </w:r>
      <w:r w:rsidR="00E57DDC" w:rsidRPr="002D4E26">
        <w:rPr>
          <w:rFonts w:cs="Times New Roman"/>
        </w:rPr>
        <w:t xml:space="preserve">the vast majority (91%) </w:t>
      </w:r>
      <w:r w:rsidR="0055217E" w:rsidRPr="002D4E26">
        <w:rPr>
          <w:rFonts w:cs="Times New Roman"/>
        </w:rPr>
        <w:t xml:space="preserve">of child abuse victims, </w:t>
      </w:r>
      <w:r w:rsidR="00F53B3F">
        <w:rPr>
          <w:rFonts w:cs="Times New Roman"/>
        </w:rPr>
        <w:t xml:space="preserve">while </w:t>
      </w:r>
      <w:r w:rsidR="00E57DDC" w:rsidRPr="002D4E26">
        <w:rPr>
          <w:rFonts w:cs="Times New Roman"/>
        </w:rPr>
        <w:t xml:space="preserve">9.3% </w:t>
      </w:r>
      <w:r w:rsidR="00F53B3F">
        <w:rPr>
          <w:rFonts w:cs="Times New Roman"/>
        </w:rPr>
        <w:t>experience</w:t>
      </w:r>
      <w:r w:rsidR="00E57DDC" w:rsidRPr="002D4E26">
        <w:rPr>
          <w:rFonts w:cs="Times New Roman"/>
        </w:rPr>
        <w:t xml:space="preserve"> child sexual abuse (</w:t>
      </w:r>
      <w:r w:rsidR="009411D6">
        <w:rPr>
          <w:rFonts w:cs="Times New Roman"/>
        </w:rPr>
        <w:t>U.S. Department of Health and Human Services,</w:t>
      </w:r>
      <w:r w:rsidR="00E57DDC" w:rsidRPr="002D4E26">
        <w:rPr>
          <w:rFonts w:cs="Times New Roman"/>
        </w:rPr>
        <w:t xml:space="preserve"> 2012). Of </w:t>
      </w:r>
      <w:r w:rsidR="00F53B3F">
        <w:rPr>
          <w:rFonts w:cs="Times New Roman"/>
        </w:rPr>
        <w:t>child-victims of</w:t>
      </w:r>
      <w:r w:rsidR="00E57DDC" w:rsidRPr="002D4E26">
        <w:rPr>
          <w:rFonts w:cs="Times New Roman"/>
        </w:rPr>
        <w:t xml:space="preserve"> sexual abuse</w:t>
      </w:r>
      <w:r w:rsidR="003C4197" w:rsidRPr="002D4E26">
        <w:rPr>
          <w:rFonts w:cs="Times New Roman"/>
        </w:rPr>
        <w:t xml:space="preserve">, </w:t>
      </w:r>
      <w:r w:rsidR="0055217E" w:rsidRPr="002D4E26">
        <w:rPr>
          <w:rFonts w:cs="Times New Roman"/>
        </w:rPr>
        <w:t xml:space="preserve">strangers (non-family members or acquaintances) are the least likely perpetrators, with studies showing a range of 7% </w:t>
      </w:r>
      <w:r w:rsidR="00E57DDC" w:rsidRPr="002D4E26">
        <w:rPr>
          <w:rFonts w:cs="Times New Roman"/>
        </w:rPr>
        <w:t xml:space="preserve">to 25% (Douglas </w:t>
      </w:r>
      <w:r w:rsidR="00E0374C" w:rsidRPr="002D4E26">
        <w:rPr>
          <w:rFonts w:cs="Times New Roman"/>
        </w:rPr>
        <w:t>&amp;</w:t>
      </w:r>
      <w:r w:rsidR="00F53B3F">
        <w:rPr>
          <w:rFonts w:cs="Times New Roman"/>
        </w:rPr>
        <w:t xml:space="preserve"> Finklehor). </w:t>
      </w:r>
      <w:r w:rsidR="005F7558" w:rsidRPr="002D4E26">
        <w:rPr>
          <w:rFonts w:cs="Times New Roman"/>
        </w:rPr>
        <w:t>S</w:t>
      </w:r>
      <w:r w:rsidR="000B40B2" w:rsidRPr="002D4E26">
        <w:rPr>
          <w:rFonts w:cs="Times New Roman"/>
        </w:rPr>
        <w:t>tanley Cohen</w:t>
      </w:r>
      <w:r w:rsidR="00D57ED8" w:rsidRPr="002D4E26">
        <w:rPr>
          <w:rFonts w:cs="Times New Roman"/>
        </w:rPr>
        <w:t xml:space="preserve"> </w:t>
      </w:r>
      <w:r w:rsidR="00D57ED8" w:rsidRPr="002D4E26">
        <w:rPr>
          <w:rFonts w:cs="Times New Roman"/>
        </w:rPr>
        <w:fldChar w:fldCharType="begin"/>
      </w:r>
      <w:r w:rsidR="00D57ED8" w:rsidRPr="002D4E26">
        <w:rPr>
          <w:rFonts w:cs="Times New Roman"/>
        </w:rPr>
        <w:instrText xml:space="preserve"> ADDIN EN.CITE &lt;EndNote&gt;&lt;Cite ExcludeAuth="1"&gt;&lt;Author&gt;Cohen&lt;/Author&gt;&lt;Year&gt;1972&lt;/Year&gt;&lt;RecNum&gt;259&lt;/RecNum&gt;&lt;DisplayText&gt;(1972)&lt;/DisplayText&gt;&lt;record&gt;&lt;rec-number&gt;259&lt;/rec-number&gt;&lt;foreign-keys&gt;&lt;key app="EN" db-id="afw5xrf0ia0wddeexa9psv2q2xraxz5ptsfe"&gt;259&lt;/key&gt;&lt;/foreign-keys&gt;&lt;ref-type name="Book"&gt;6&lt;/ref-type&gt;&lt;contributors&gt;&lt;authors&gt;&lt;author&gt;Cohen, Stanley&lt;/author&gt;&lt;/authors&gt;&lt;/contributors&gt;&lt;titles&gt;&lt;title&gt;Folk Devils and Moral Panics: The Creation of the Mods and the Rockers&lt;/title&gt;&lt;/titles&gt;&lt;dates&gt;&lt;year&gt;1972&lt;/year&gt;&lt;/dates&gt;&lt;publisher&gt;Psychology Press&lt;/publisher&gt;&lt;urls&gt;&lt;/urls&gt;&lt;/record&gt;&lt;/Cite&gt;&lt;/EndNote&gt;</w:instrText>
      </w:r>
      <w:r w:rsidR="00D57ED8" w:rsidRPr="002D4E26">
        <w:rPr>
          <w:rFonts w:cs="Times New Roman"/>
        </w:rPr>
        <w:fldChar w:fldCharType="separate"/>
      </w:r>
      <w:r w:rsidR="00D57ED8" w:rsidRPr="002D4E26">
        <w:rPr>
          <w:rFonts w:cs="Times New Roman"/>
          <w:noProof/>
        </w:rPr>
        <w:t>(1972)</w:t>
      </w:r>
      <w:r w:rsidR="00D57ED8" w:rsidRPr="002D4E26">
        <w:rPr>
          <w:rFonts w:cs="Times New Roman"/>
        </w:rPr>
        <w:fldChar w:fldCharType="end"/>
      </w:r>
      <w:r w:rsidR="00D57ED8" w:rsidRPr="002D4E26">
        <w:rPr>
          <w:rFonts w:cs="Times New Roman"/>
        </w:rPr>
        <w:t xml:space="preserve"> </w:t>
      </w:r>
      <w:r w:rsidR="000B40B2" w:rsidRPr="002D4E26">
        <w:rPr>
          <w:rFonts w:cs="Times New Roman"/>
        </w:rPr>
        <w:t xml:space="preserve">first </w:t>
      </w:r>
      <w:r w:rsidR="004D109A" w:rsidRPr="002D4E26">
        <w:rPr>
          <w:rFonts w:cs="Times New Roman"/>
        </w:rPr>
        <w:t>conceptualized</w:t>
      </w:r>
      <w:r w:rsidR="000B40B2" w:rsidRPr="002D4E26">
        <w:rPr>
          <w:rFonts w:cs="Times New Roman"/>
        </w:rPr>
        <w:t xml:space="preserve"> the idea of a “</w:t>
      </w:r>
      <w:r w:rsidR="00D57ED8" w:rsidRPr="002D4E26">
        <w:rPr>
          <w:rFonts w:cs="Times New Roman"/>
        </w:rPr>
        <w:t>moral panic</w:t>
      </w:r>
      <w:r w:rsidR="000B40B2" w:rsidRPr="002D4E26">
        <w:rPr>
          <w:rFonts w:cs="Times New Roman"/>
        </w:rPr>
        <w:t>”,</w:t>
      </w:r>
      <w:r w:rsidR="00D57ED8" w:rsidRPr="002D4E26">
        <w:rPr>
          <w:rFonts w:cs="Times New Roman"/>
        </w:rPr>
        <w:t xml:space="preserve"> </w:t>
      </w:r>
      <w:r w:rsidR="005F7558" w:rsidRPr="002D4E26">
        <w:rPr>
          <w:rFonts w:cs="Times New Roman"/>
        </w:rPr>
        <w:t xml:space="preserve">a situation that arises </w:t>
      </w:r>
      <w:r w:rsidR="00705D80" w:rsidRPr="002D4E26">
        <w:rPr>
          <w:rFonts w:cs="Times New Roman"/>
        </w:rPr>
        <w:t>when social problems emerge as the</w:t>
      </w:r>
      <w:r w:rsidR="00D57ED8" w:rsidRPr="002D4E26">
        <w:rPr>
          <w:rFonts w:cs="Times New Roman"/>
        </w:rPr>
        <w:t xml:space="preserve"> focus of </w:t>
      </w:r>
      <w:r w:rsidR="00705D80" w:rsidRPr="002D4E26">
        <w:rPr>
          <w:rFonts w:cs="Times New Roman"/>
        </w:rPr>
        <w:t>intense and widespread fear and panic,</w:t>
      </w:r>
      <w:r w:rsidR="004D109A" w:rsidRPr="002D4E26">
        <w:rPr>
          <w:rFonts w:cs="Times New Roman"/>
        </w:rPr>
        <w:t xml:space="preserve"> and</w:t>
      </w:r>
      <w:r w:rsidR="00705D80" w:rsidRPr="002D4E26">
        <w:rPr>
          <w:rFonts w:cs="Times New Roman"/>
        </w:rPr>
        <w:t xml:space="preserve"> </w:t>
      </w:r>
      <w:r w:rsidR="004D109A" w:rsidRPr="002D4E26">
        <w:rPr>
          <w:rFonts w:cs="Times New Roman"/>
        </w:rPr>
        <w:t xml:space="preserve">numerous scholars </w:t>
      </w:r>
      <w:r w:rsidR="000B341B" w:rsidRPr="002D4E26">
        <w:rPr>
          <w:rFonts w:cs="Times New Roman"/>
        </w:rPr>
        <w:t>and journalists have</w:t>
      </w:r>
      <w:r w:rsidR="00D57ED8" w:rsidRPr="002D4E26">
        <w:rPr>
          <w:rFonts w:cs="Times New Roman"/>
        </w:rPr>
        <w:t xml:space="preserve"> </w:t>
      </w:r>
      <w:r w:rsidR="004D109A" w:rsidRPr="002D4E26">
        <w:rPr>
          <w:rFonts w:cs="Times New Roman"/>
        </w:rPr>
        <w:t xml:space="preserve">since </w:t>
      </w:r>
      <w:r w:rsidR="00705D80" w:rsidRPr="002D4E26">
        <w:rPr>
          <w:rFonts w:cs="Times New Roman"/>
        </w:rPr>
        <w:t>applied</w:t>
      </w:r>
      <w:r w:rsidR="00D57ED8" w:rsidRPr="002D4E26">
        <w:rPr>
          <w:rFonts w:cs="Times New Roman"/>
        </w:rPr>
        <w:t xml:space="preserve"> </w:t>
      </w:r>
      <w:r w:rsidR="004D109A" w:rsidRPr="002D4E26">
        <w:rPr>
          <w:rFonts w:cs="Times New Roman"/>
        </w:rPr>
        <w:t xml:space="preserve">his moral panic theory </w:t>
      </w:r>
      <w:r w:rsidR="00705D80" w:rsidRPr="002D4E26">
        <w:rPr>
          <w:rFonts w:cs="Times New Roman"/>
        </w:rPr>
        <w:t xml:space="preserve">to </w:t>
      </w:r>
      <w:r w:rsidR="004D109A" w:rsidRPr="002D4E26">
        <w:rPr>
          <w:rFonts w:cs="Times New Roman"/>
        </w:rPr>
        <w:t>an</w:t>
      </w:r>
      <w:r w:rsidR="00D253D7" w:rsidRPr="002D4E26">
        <w:rPr>
          <w:rFonts w:cs="Times New Roman"/>
        </w:rPr>
        <w:t xml:space="preserve"> ongoing</w:t>
      </w:r>
      <w:r w:rsidR="000B341B" w:rsidRPr="002D4E26">
        <w:rPr>
          <w:rFonts w:cs="Times New Roman"/>
        </w:rPr>
        <w:t xml:space="preserve"> hysteria surrounding crimes against children</w:t>
      </w:r>
      <w:r w:rsidR="005F7558" w:rsidRPr="002D4E26">
        <w:rPr>
          <w:rFonts w:cs="Times New Roman"/>
        </w:rPr>
        <w:t xml:space="preserve"> </w:t>
      </w:r>
      <w:r w:rsidR="00696FAF" w:rsidRPr="002D4E26">
        <w:rPr>
          <w:rFonts w:cs="Times New Roman"/>
        </w:rPr>
        <w:t>(</w:t>
      </w:r>
      <w:r w:rsidR="00052D38" w:rsidRPr="002D4E26">
        <w:rPr>
          <w:rFonts w:cs="Times New Roman"/>
        </w:rPr>
        <w:t xml:space="preserve">Best, 1993; Jenkins 2004; Levine, 2003; </w:t>
      </w:r>
      <w:r w:rsidR="00696FAF" w:rsidRPr="002D4E26">
        <w:rPr>
          <w:rFonts w:cs="Times New Roman"/>
        </w:rPr>
        <w:t xml:space="preserve">Nathan </w:t>
      </w:r>
      <w:r w:rsidR="00E0374C" w:rsidRPr="002D4E26">
        <w:rPr>
          <w:rFonts w:cs="Times New Roman"/>
        </w:rPr>
        <w:t>&amp;</w:t>
      </w:r>
      <w:r w:rsidR="00696FAF" w:rsidRPr="002D4E26">
        <w:rPr>
          <w:rFonts w:cs="Times New Roman"/>
        </w:rPr>
        <w:t xml:space="preserve"> Snedeker, </w:t>
      </w:r>
      <w:r w:rsidR="00052D38" w:rsidRPr="002D4E26">
        <w:rPr>
          <w:rFonts w:cs="Times New Roman"/>
        </w:rPr>
        <w:t xml:space="preserve">1996; </w:t>
      </w:r>
      <w:r w:rsidR="00696FAF" w:rsidRPr="002D4E26">
        <w:rPr>
          <w:rFonts w:cs="Times New Roman"/>
        </w:rPr>
        <w:t xml:space="preserve">Skenazy, </w:t>
      </w:r>
      <w:r w:rsidR="00F372E4" w:rsidRPr="002D4E26">
        <w:rPr>
          <w:rFonts w:cs="Times New Roman"/>
        </w:rPr>
        <w:t>2010</w:t>
      </w:r>
      <w:r w:rsidR="00696FAF" w:rsidRPr="002D4E26">
        <w:rPr>
          <w:rFonts w:cs="Times New Roman"/>
        </w:rPr>
        <w:t xml:space="preserve">). </w:t>
      </w:r>
      <w:r w:rsidR="004D109A" w:rsidRPr="002D4E26">
        <w:rPr>
          <w:rFonts w:cs="Times New Roman"/>
          <w:color w:val="262626"/>
        </w:rPr>
        <w:t>For example, tales of</w:t>
      </w:r>
      <w:r w:rsidR="003B1146" w:rsidRPr="002D4E26">
        <w:rPr>
          <w:rFonts w:cs="Times New Roman"/>
          <w:color w:val="262626"/>
        </w:rPr>
        <w:t xml:space="preserve"> abducted children</w:t>
      </w:r>
      <w:r w:rsidR="008F6A44" w:rsidRPr="002D4E26">
        <w:rPr>
          <w:rFonts w:cs="Times New Roman"/>
          <w:color w:val="262626"/>
        </w:rPr>
        <w:t xml:space="preserve"> are a staple of media crime coverage, </w:t>
      </w:r>
      <w:r w:rsidR="003B1146" w:rsidRPr="002D4E26">
        <w:rPr>
          <w:rFonts w:cs="Times New Roman"/>
          <w:color w:val="262626"/>
        </w:rPr>
        <w:t xml:space="preserve">even though </w:t>
      </w:r>
      <w:r w:rsidR="004D109A" w:rsidRPr="002D4E26">
        <w:rPr>
          <w:rFonts w:cs="Times New Roman"/>
          <w:color w:val="262626"/>
        </w:rPr>
        <w:t xml:space="preserve">the </w:t>
      </w:r>
      <w:r w:rsidR="003B1146" w:rsidRPr="002D4E26">
        <w:rPr>
          <w:rFonts w:cs="Times New Roman"/>
          <w:color w:val="262626"/>
        </w:rPr>
        <w:t xml:space="preserve">Department of Justice (2002) reports that about 115 children per year are victims of “stereotypical” kidnapping, meaning </w:t>
      </w:r>
      <w:r w:rsidR="00A041F0" w:rsidRPr="002D4E26">
        <w:rPr>
          <w:rFonts w:cs="Times New Roman"/>
          <w:color w:val="262626"/>
        </w:rPr>
        <w:t xml:space="preserve">abduction </w:t>
      </w:r>
      <w:r w:rsidR="003B1146" w:rsidRPr="002D4E26">
        <w:rPr>
          <w:rFonts w:cs="Times New Roman"/>
          <w:color w:val="262626"/>
        </w:rPr>
        <w:t xml:space="preserve">off the street by a stranger, and the majority of these are teenage girls and not </w:t>
      </w:r>
      <w:r w:rsidR="008F6A44" w:rsidRPr="002D4E26">
        <w:rPr>
          <w:rFonts w:cs="Times New Roman"/>
          <w:color w:val="262626"/>
        </w:rPr>
        <w:t xml:space="preserve">the </w:t>
      </w:r>
      <w:r w:rsidR="003B1146" w:rsidRPr="002D4E26">
        <w:rPr>
          <w:rFonts w:cs="Times New Roman"/>
          <w:color w:val="262626"/>
        </w:rPr>
        <w:t>young children</w:t>
      </w:r>
      <w:r w:rsidR="008F6A44" w:rsidRPr="002D4E26">
        <w:rPr>
          <w:rFonts w:cs="Times New Roman"/>
          <w:color w:val="262626"/>
        </w:rPr>
        <w:t xml:space="preserve"> featured in most news stories</w:t>
      </w:r>
      <w:r w:rsidR="003B1146" w:rsidRPr="002D4E26">
        <w:rPr>
          <w:rFonts w:cs="Times New Roman"/>
          <w:color w:val="262626"/>
        </w:rPr>
        <w:t>.</w:t>
      </w:r>
      <w:r w:rsidR="004D109A" w:rsidRPr="002D4E26">
        <w:rPr>
          <w:rFonts w:cs="Times New Roman"/>
          <w:color w:val="262626"/>
        </w:rPr>
        <w:t xml:space="preserve"> </w:t>
      </w:r>
    </w:p>
    <w:p w14:paraId="3318A77A" w14:textId="6AC1171E" w:rsidR="00D71F95" w:rsidRPr="002D4E26" w:rsidRDefault="00696FAF" w:rsidP="00C57924">
      <w:pPr>
        <w:spacing w:line="480" w:lineRule="auto"/>
        <w:ind w:firstLine="720"/>
        <w:rPr>
          <w:rFonts w:cs="Times New Roman"/>
          <w:color w:val="262626"/>
        </w:rPr>
      </w:pPr>
      <w:r w:rsidRPr="002D4E26">
        <w:rPr>
          <w:rFonts w:cs="Times New Roman"/>
        </w:rPr>
        <w:t>This</w:t>
      </w:r>
      <w:r w:rsidR="000B341B" w:rsidRPr="002D4E26">
        <w:rPr>
          <w:rFonts w:cs="Times New Roman"/>
        </w:rPr>
        <w:t xml:space="preserve"> paper examines how one </w:t>
      </w:r>
      <w:r w:rsidR="00A041F0" w:rsidRPr="002D4E26">
        <w:rPr>
          <w:rFonts w:cs="Times New Roman"/>
        </w:rPr>
        <w:t>media genre,</w:t>
      </w:r>
      <w:r w:rsidR="000B341B" w:rsidRPr="002D4E26">
        <w:rPr>
          <w:rFonts w:cs="Times New Roman"/>
        </w:rPr>
        <w:t xml:space="preserve"> </w:t>
      </w:r>
      <w:r w:rsidR="0050239B" w:rsidRPr="002D4E26">
        <w:rPr>
          <w:rFonts w:cs="Times New Roman"/>
        </w:rPr>
        <w:t>popular</w:t>
      </w:r>
      <w:r w:rsidR="000B341B" w:rsidRPr="002D4E26">
        <w:rPr>
          <w:rFonts w:cs="Times New Roman"/>
        </w:rPr>
        <w:t xml:space="preserve"> magazines, create</w:t>
      </w:r>
      <w:r w:rsidRPr="002D4E26">
        <w:rPr>
          <w:rFonts w:cs="Times New Roman"/>
        </w:rPr>
        <w:t xml:space="preserve">s </w:t>
      </w:r>
      <w:r w:rsidR="000B341B" w:rsidRPr="002D4E26">
        <w:rPr>
          <w:rFonts w:cs="Times New Roman"/>
        </w:rPr>
        <w:t xml:space="preserve">and </w:t>
      </w:r>
      <w:r w:rsidRPr="002D4E26">
        <w:rPr>
          <w:rFonts w:cs="Times New Roman"/>
        </w:rPr>
        <w:t>supports</w:t>
      </w:r>
      <w:r w:rsidR="0050239B" w:rsidRPr="002D4E26">
        <w:rPr>
          <w:rFonts w:cs="Times New Roman"/>
        </w:rPr>
        <w:t xml:space="preserve"> </w:t>
      </w:r>
      <w:r w:rsidR="004D109A" w:rsidRPr="002D4E26">
        <w:rPr>
          <w:rFonts w:cs="Times New Roman"/>
        </w:rPr>
        <w:t>a moral panic characterized by</w:t>
      </w:r>
      <w:r w:rsidRPr="002D4E26">
        <w:rPr>
          <w:rFonts w:cs="Times New Roman"/>
        </w:rPr>
        <w:t xml:space="preserve"> </w:t>
      </w:r>
      <w:r w:rsidR="000B341B" w:rsidRPr="002D4E26">
        <w:rPr>
          <w:rFonts w:cs="Times New Roman"/>
        </w:rPr>
        <w:t xml:space="preserve">irrational fears about </w:t>
      </w:r>
      <w:r w:rsidR="00E47397" w:rsidRPr="002D4E26">
        <w:rPr>
          <w:rFonts w:cs="Times New Roman"/>
        </w:rPr>
        <w:t>“stranger danger”</w:t>
      </w:r>
      <w:r w:rsidR="00D253D7" w:rsidRPr="002D4E26">
        <w:rPr>
          <w:rFonts w:cs="Times New Roman"/>
        </w:rPr>
        <w:t xml:space="preserve">, and </w:t>
      </w:r>
      <w:r w:rsidRPr="002D4E26">
        <w:rPr>
          <w:rFonts w:cs="Times New Roman"/>
        </w:rPr>
        <w:t>reinforce</w:t>
      </w:r>
      <w:r w:rsidR="00F372E4" w:rsidRPr="002D4E26">
        <w:rPr>
          <w:rFonts w:cs="Times New Roman"/>
        </w:rPr>
        <w:t>s</w:t>
      </w:r>
      <w:r w:rsidRPr="002D4E26">
        <w:rPr>
          <w:rFonts w:cs="Times New Roman"/>
        </w:rPr>
        <w:t xml:space="preserve"> </w:t>
      </w:r>
      <w:r w:rsidR="00D253D7" w:rsidRPr="002D4E26">
        <w:rPr>
          <w:rFonts w:cs="Times New Roman"/>
        </w:rPr>
        <w:t>the inaccurate</w:t>
      </w:r>
      <w:r w:rsidR="00BE48B1" w:rsidRPr="002D4E26">
        <w:rPr>
          <w:rFonts w:cs="Times New Roman"/>
        </w:rPr>
        <w:t xml:space="preserve"> and damaging</w:t>
      </w:r>
      <w:r w:rsidR="00D253D7" w:rsidRPr="002D4E26">
        <w:rPr>
          <w:rFonts w:cs="Times New Roman"/>
        </w:rPr>
        <w:t xml:space="preserve"> belief that </w:t>
      </w:r>
      <w:r w:rsidR="009D3059" w:rsidRPr="002D4E26">
        <w:rPr>
          <w:rFonts w:cs="Times New Roman"/>
        </w:rPr>
        <w:t xml:space="preserve">blame for </w:t>
      </w:r>
      <w:r w:rsidR="00D253D7" w:rsidRPr="002D4E26">
        <w:rPr>
          <w:rFonts w:cs="Times New Roman"/>
        </w:rPr>
        <w:t xml:space="preserve">child abuse </w:t>
      </w:r>
      <w:r w:rsidR="00A84F7B" w:rsidRPr="002D4E26">
        <w:rPr>
          <w:rFonts w:cs="Times New Roman"/>
        </w:rPr>
        <w:t>c</w:t>
      </w:r>
      <w:r w:rsidR="009D3059" w:rsidRPr="002D4E26">
        <w:rPr>
          <w:rFonts w:cs="Times New Roman"/>
        </w:rPr>
        <w:t xml:space="preserve">an be laid </w:t>
      </w:r>
      <w:r w:rsidR="00A84F7B" w:rsidRPr="002D4E26">
        <w:rPr>
          <w:rFonts w:cs="Times New Roman"/>
        </w:rPr>
        <w:t xml:space="preserve">solely </w:t>
      </w:r>
      <w:r w:rsidR="009D3059" w:rsidRPr="002D4E26">
        <w:rPr>
          <w:rFonts w:cs="Times New Roman"/>
        </w:rPr>
        <w:t xml:space="preserve">at the doorstep of individuals, irresolutely evil, </w:t>
      </w:r>
      <w:r w:rsidR="00D253D7" w:rsidRPr="002D4E26">
        <w:rPr>
          <w:rFonts w:cs="Times New Roman"/>
        </w:rPr>
        <w:t xml:space="preserve">who need to be punished. </w:t>
      </w:r>
      <w:r w:rsidR="003B1146" w:rsidRPr="002D4E26">
        <w:rPr>
          <w:rFonts w:cs="Times New Roman"/>
          <w:color w:val="262626"/>
        </w:rPr>
        <w:t xml:space="preserve">The stories we read in magazines about </w:t>
      </w:r>
      <w:r w:rsidR="003B1146" w:rsidRPr="002D4E26">
        <w:rPr>
          <w:rFonts w:cs="Times New Roman"/>
          <w:color w:val="262626"/>
        </w:rPr>
        <w:lastRenderedPageBreak/>
        <w:t>child abuse overwhelming</w:t>
      </w:r>
      <w:r w:rsidR="00D25F12" w:rsidRPr="002D4E26">
        <w:rPr>
          <w:rFonts w:cs="Times New Roman"/>
          <w:color w:val="262626"/>
        </w:rPr>
        <w:t>ly</w:t>
      </w:r>
      <w:r w:rsidR="003B1146" w:rsidRPr="002D4E26">
        <w:rPr>
          <w:rFonts w:cs="Times New Roman"/>
          <w:color w:val="262626"/>
        </w:rPr>
        <w:t xml:space="preserve"> </w:t>
      </w:r>
      <w:r w:rsidR="008F6A44" w:rsidRPr="002D4E26">
        <w:rPr>
          <w:rFonts w:cs="Times New Roman"/>
          <w:color w:val="262626"/>
        </w:rPr>
        <w:t>focus on</w:t>
      </w:r>
      <w:r w:rsidR="003B1146" w:rsidRPr="002D4E26">
        <w:rPr>
          <w:rFonts w:cs="Times New Roman"/>
          <w:color w:val="262626"/>
        </w:rPr>
        <w:t xml:space="preserve"> the</w:t>
      </w:r>
      <w:r w:rsidR="009D3059" w:rsidRPr="002D4E26">
        <w:rPr>
          <w:rFonts w:cs="Times New Roman"/>
          <w:color w:val="262626"/>
        </w:rPr>
        <w:t xml:space="preserve"> most egregious cases, </w:t>
      </w:r>
      <w:r w:rsidR="008F6A44" w:rsidRPr="002D4E26">
        <w:rPr>
          <w:rFonts w:cs="Times New Roman"/>
          <w:color w:val="262626"/>
        </w:rPr>
        <w:t xml:space="preserve">with </w:t>
      </w:r>
      <w:r w:rsidR="00112F5B" w:rsidRPr="002D4E26">
        <w:rPr>
          <w:rFonts w:cs="Times New Roman"/>
          <w:color w:val="262626"/>
        </w:rPr>
        <w:t xml:space="preserve">special </w:t>
      </w:r>
      <w:r w:rsidR="00D25F12" w:rsidRPr="002D4E26">
        <w:rPr>
          <w:rFonts w:cs="Times New Roman"/>
          <w:color w:val="262626"/>
        </w:rPr>
        <w:t xml:space="preserve">attention given to </w:t>
      </w:r>
      <w:r w:rsidR="003B1146" w:rsidRPr="002D4E26">
        <w:rPr>
          <w:rFonts w:cs="Times New Roman"/>
          <w:color w:val="262626"/>
        </w:rPr>
        <w:t xml:space="preserve">pedophiles, murderers and kidnappers, and the </w:t>
      </w:r>
      <w:r w:rsidR="00112F5B" w:rsidRPr="002D4E26">
        <w:rPr>
          <w:rFonts w:cs="Times New Roman"/>
          <w:color w:val="262626"/>
        </w:rPr>
        <w:t>statistically rarest, but</w:t>
      </w:r>
      <w:r w:rsidR="003B1146" w:rsidRPr="002D4E26">
        <w:rPr>
          <w:rFonts w:cs="Times New Roman"/>
          <w:color w:val="262626"/>
        </w:rPr>
        <w:t xml:space="preserve"> most terrifying, cases. </w:t>
      </w:r>
      <w:r w:rsidR="00D253D7" w:rsidRPr="002D4E26">
        <w:rPr>
          <w:rFonts w:cs="Times New Roman"/>
        </w:rPr>
        <w:t>Consequently, there is widespread public support for penalties for those accused of harming children</w:t>
      </w:r>
      <w:r w:rsidR="00BE48B1" w:rsidRPr="002D4E26">
        <w:rPr>
          <w:rFonts w:cs="Times New Roman"/>
        </w:rPr>
        <w:t xml:space="preserve"> and identifying those who </w:t>
      </w:r>
      <w:r w:rsidR="00BE48B1" w:rsidRPr="002D4E26">
        <w:rPr>
          <w:rFonts w:cs="Times New Roman"/>
          <w:i/>
        </w:rPr>
        <w:t>might</w:t>
      </w:r>
      <w:r w:rsidR="00BE48B1" w:rsidRPr="002D4E26">
        <w:rPr>
          <w:rFonts w:cs="Times New Roman"/>
        </w:rPr>
        <w:t xml:space="preserve"> harm children,</w:t>
      </w:r>
      <w:r w:rsidR="00D253D7" w:rsidRPr="002D4E26">
        <w:rPr>
          <w:rFonts w:cs="Times New Roman"/>
        </w:rPr>
        <w:t xml:space="preserve"> and little support for policies that</w:t>
      </w:r>
      <w:r w:rsidR="00BE48B1" w:rsidRPr="002D4E26">
        <w:rPr>
          <w:rFonts w:cs="Times New Roman"/>
        </w:rPr>
        <w:t xml:space="preserve"> support children and families and, in turn, prevent abuse.</w:t>
      </w:r>
      <w:r w:rsidR="004D109A" w:rsidRPr="002D4E26">
        <w:rPr>
          <w:rFonts w:cs="Times New Roman"/>
        </w:rPr>
        <w:t xml:space="preserve"> Child abuse is a severe and pervasive social problem, and this paper does not intend to minimize the extent or impact of crimes against children. However, it is precisely because the seriousness of the problem</w:t>
      </w:r>
      <w:r w:rsidR="009411D6">
        <w:rPr>
          <w:rFonts w:cs="Times New Roman"/>
        </w:rPr>
        <w:t>, and the prevalence (in 2012, 678,810 children were found to victims abuse)</w:t>
      </w:r>
      <w:r w:rsidR="004D109A" w:rsidRPr="002D4E26">
        <w:rPr>
          <w:rFonts w:cs="Times New Roman"/>
        </w:rPr>
        <w:t xml:space="preserve"> that we must work</w:t>
      </w:r>
      <w:r w:rsidR="0004214A" w:rsidRPr="002D4E26">
        <w:rPr>
          <w:rFonts w:cs="Times New Roman"/>
        </w:rPr>
        <w:t xml:space="preserve"> particularly hard</w:t>
      </w:r>
      <w:r w:rsidR="004D109A" w:rsidRPr="002D4E26">
        <w:rPr>
          <w:rFonts w:cs="Times New Roman"/>
        </w:rPr>
        <w:t xml:space="preserve"> to </w:t>
      </w:r>
      <w:r w:rsidR="0004214A" w:rsidRPr="002D4E26">
        <w:rPr>
          <w:rFonts w:cs="Times New Roman"/>
        </w:rPr>
        <w:t>separate appearance from reality in an effort to think clearly and rationall</w:t>
      </w:r>
      <w:r w:rsidR="009411D6">
        <w:rPr>
          <w:rFonts w:cs="Times New Roman"/>
        </w:rPr>
        <w:t>y about how to protect children (U.S. Department of Health and Human Services, 2012).</w:t>
      </w:r>
      <w:r w:rsidR="0004214A" w:rsidRPr="002D4E26">
        <w:rPr>
          <w:rFonts w:cs="Times New Roman"/>
        </w:rPr>
        <w:t xml:space="preserve"> When we allow ourselves to be blinded by the emotion and hysteria that quickly surfaces when we think about this issue actually harms children because it diverts efforts away from sane policies and behaviors.</w:t>
      </w:r>
    </w:p>
    <w:p w14:paraId="539341EE" w14:textId="53553096" w:rsidR="00EE2CAE" w:rsidRPr="002D4E26" w:rsidRDefault="00EE2CAE" w:rsidP="00EE2CAE">
      <w:pPr>
        <w:shd w:val="clear" w:color="auto" w:fill="FFFFFF"/>
        <w:spacing w:line="480" w:lineRule="auto"/>
        <w:jc w:val="center"/>
        <w:rPr>
          <w:rFonts w:cs="Times New Roman"/>
          <w:b/>
          <w:color w:val="262626"/>
        </w:rPr>
      </w:pPr>
      <w:r w:rsidRPr="002D4E26">
        <w:rPr>
          <w:rFonts w:cs="Times New Roman"/>
          <w:b/>
          <w:color w:val="262626"/>
        </w:rPr>
        <w:t>The Current Study</w:t>
      </w:r>
    </w:p>
    <w:p w14:paraId="53DDB3FC" w14:textId="479CA8A3" w:rsidR="00217B59" w:rsidRPr="002D4E26" w:rsidRDefault="003603DD" w:rsidP="006403A1">
      <w:pPr>
        <w:shd w:val="clear" w:color="auto" w:fill="FFFFFF"/>
        <w:spacing w:line="480" w:lineRule="auto"/>
        <w:ind w:firstLine="720"/>
        <w:rPr>
          <w:rFonts w:cs="Times New Roman"/>
        </w:rPr>
      </w:pPr>
      <w:r w:rsidRPr="002D4E26">
        <w:rPr>
          <w:rFonts w:cs="Times New Roman"/>
          <w:color w:val="262626"/>
        </w:rPr>
        <w:t>The irrational nature of c</w:t>
      </w:r>
      <w:r w:rsidR="00CC3300" w:rsidRPr="002D4E26">
        <w:rPr>
          <w:rFonts w:cs="Times New Roman"/>
          <w:color w:val="262626"/>
        </w:rPr>
        <w:t xml:space="preserve">ontemporary attitudes </w:t>
      </w:r>
      <w:r w:rsidR="00D25F12" w:rsidRPr="002D4E26">
        <w:rPr>
          <w:rFonts w:cs="Times New Roman"/>
          <w:color w:val="262626"/>
        </w:rPr>
        <w:t>concerning</w:t>
      </w:r>
      <w:r w:rsidR="00CC3300" w:rsidRPr="002D4E26">
        <w:rPr>
          <w:rFonts w:cs="Times New Roman"/>
          <w:color w:val="262626"/>
        </w:rPr>
        <w:t xml:space="preserve"> </w:t>
      </w:r>
      <w:r w:rsidR="003B1146" w:rsidRPr="002D4E26">
        <w:rPr>
          <w:rFonts w:cs="Times New Roman"/>
          <w:color w:val="262626"/>
        </w:rPr>
        <w:t>crimes against children must be viewed</w:t>
      </w:r>
      <w:r w:rsidR="00CC3300" w:rsidRPr="002D4E26">
        <w:rPr>
          <w:rFonts w:cs="Times New Roman"/>
          <w:color w:val="262626"/>
        </w:rPr>
        <w:t xml:space="preserve"> in a </w:t>
      </w:r>
      <w:r w:rsidR="003B1146" w:rsidRPr="002D4E26">
        <w:rPr>
          <w:rFonts w:cs="Times New Roman"/>
          <w:color w:val="262626"/>
        </w:rPr>
        <w:t xml:space="preserve">larger and historical context. </w:t>
      </w:r>
      <w:r w:rsidR="00DC3621" w:rsidRPr="002D4E26">
        <w:rPr>
          <w:rFonts w:cs="Times New Roman"/>
          <w:color w:val="222222"/>
        </w:rPr>
        <w:t xml:space="preserve">Initially, the media coverage of stories of abuse, served a useful purpose. They help shed light on an overlooked social problem by using the powerful lens of the personal story. They were important because they revealed that crimes can happen in the private realm of the home and family, and that the state should intervene when the law is violated, even when it happens in private. Today’s stories no longer aim to highlight a problem that is ignored or viewed without sufficient seriousness, and they focus not on the primary problem of family abuse but on stranger abuse. Of all known perpetrators of all types of child abuse, only 4.6% are strangers, yet the media story about children and safety is all about the statistically insignificant threat of the unknown abductor or abuser. This is also problematic </w:t>
      </w:r>
      <w:r w:rsidR="00DC3621" w:rsidRPr="002D4E26">
        <w:rPr>
          <w:rFonts w:cs="Times New Roman"/>
          <w:color w:val="222222"/>
        </w:rPr>
        <w:lastRenderedPageBreak/>
        <w:t>because these are the very cases that cannot be prevented by crime or other policies, yet prompt blind, fear-induced support for ineffective and often unjust criminal justice policies that disproportionately harm minorities and the poor and inadvertently hurt families and communities already reeling from poverty, low educational outcomes, and other correlates of child abuse</w:t>
      </w:r>
      <w:r w:rsidR="006403A1" w:rsidRPr="002D4E26">
        <w:rPr>
          <w:rFonts w:cs="Times New Roman"/>
          <w:color w:val="222222"/>
        </w:rPr>
        <w:t xml:space="preserve">. </w:t>
      </w:r>
      <w:r w:rsidR="00CC3300" w:rsidRPr="002D4E26">
        <w:rPr>
          <w:rFonts w:cs="Times New Roman"/>
          <w:color w:val="262626"/>
        </w:rPr>
        <w:t>The first part of this paper</w:t>
      </w:r>
      <w:r w:rsidR="003B1146" w:rsidRPr="002D4E26">
        <w:rPr>
          <w:rFonts w:cs="Times New Roman"/>
          <w:color w:val="262626"/>
        </w:rPr>
        <w:t>, therefore,</w:t>
      </w:r>
      <w:r w:rsidR="00CC3300" w:rsidRPr="002D4E26">
        <w:rPr>
          <w:rFonts w:cs="Times New Roman"/>
          <w:color w:val="262626"/>
        </w:rPr>
        <w:t xml:space="preserve"> highlights </w:t>
      </w:r>
      <w:r w:rsidR="003B1146" w:rsidRPr="002D4E26">
        <w:rPr>
          <w:rFonts w:cs="Times New Roman"/>
          <w:color w:val="262626"/>
        </w:rPr>
        <w:t xml:space="preserve">research about the profound </w:t>
      </w:r>
      <w:r w:rsidR="00217B59" w:rsidRPr="002D4E26">
        <w:rPr>
          <w:rFonts w:cs="Times New Roman"/>
          <w:color w:val="262626"/>
        </w:rPr>
        <w:t>link</w:t>
      </w:r>
      <w:r w:rsidR="00D25F12" w:rsidRPr="002D4E26">
        <w:rPr>
          <w:rFonts w:cs="Times New Roman"/>
          <w:color w:val="262626"/>
        </w:rPr>
        <w:t>s among</w:t>
      </w:r>
      <w:r w:rsidR="003B1146" w:rsidRPr="002D4E26">
        <w:rPr>
          <w:rFonts w:cs="Times New Roman"/>
          <w:color w:val="262626"/>
        </w:rPr>
        <w:t xml:space="preserve"> child abuse, social structure and poverty, and how</w:t>
      </w:r>
      <w:r w:rsidR="00217B59" w:rsidRPr="002D4E26">
        <w:rPr>
          <w:rFonts w:cs="Times New Roman"/>
          <w:color w:val="262626"/>
        </w:rPr>
        <w:t>, on the other hand,</w:t>
      </w:r>
      <w:r w:rsidR="003B1146" w:rsidRPr="002D4E26">
        <w:rPr>
          <w:rFonts w:cs="Times New Roman"/>
          <w:color w:val="262626"/>
        </w:rPr>
        <w:t xml:space="preserve"> the </w:t>
      </w:r>
      <w:r w:rsidR="00112F5B" w:rsidRPr="002D4E26">
        <w:rPr>
          <w:rFonts w:cs="Times New Roman"/>
          <w:color w:val="262626"/>
        </w:rPr>
        <w:t>basis</w:t>
      </w:r>
      <w:r w:rsidR="003B1146" w:rsidRPr="002D4E26">
        <w:rPr>
          <w:rFonts w:cs="Times New Roman"/>
          <w:color w:val="262626"/>
        </w:rPr>
        <w:t xml:space="preserve"> of the modern-day child protection system</w:t>
      </w:r>
      <w:r w:rsidR="00CC3300" w:rsidRPr="002D4E26">
        <w:rPr>
          <w:rFonts w:cs="Times New Roman"/>
          <w:color w:val="262626"/>
        </w:rPr>
        <w:t xml:space="preserve"> </w:t>
      </w:r>
      <w:r w:rsidR="00C35685" w:rsidRPr="002D4E26">
        <w:rPr>
          <w:rFonts w:cs="Times New Roman"/>
          <w:color w:val="262626"/>
        </w:rPr>
        <w:t>lie</w:t>
      </w:r>
      <w:r w:rsidR="00D25F12" w:rsidRPr="002D4E26">
        <w:rPr>
          <w:rFonts w:cs="Times New Roman"/>
          <w:color w:val="262626"/>
        </w:rPr>
        <w:t>s</w:t>
      </w:r>
      <w:r w:rsidR="00C35685" w:rsidRPr="002D4E26">
        <w:rPr>
          <w:rFonts w:cs="Times New Roman"/>
          <w:color w:val="262626"/>
        </w:rPr>
        <w:t xml:space="preserve"> in </w:t>
      </w:r>
      <w:r w:rsidR="00D25F12" w:rsidRPr="002D4E26">
        <w:rPr>
          <w:rFonts w:cs="Times New Roman"/>
          <w:color w:val="262626"/>
        </w:rPr>
        <w:t xml:space="preserve">narratives foregrounding </w:t>
      </w:r>
      <w:r w:rsidR="00CC3300" w:rsidRPr="002D4E26">
        <w:rPr>
          <w:rFonts w:cs="Times New Roman"/>
          <w:color w:val="262626"/>
        </w:rPr>
        <w:t>individual responsibility.</w:t>
      </w:r>
      <w:r w:rsidR="006403A1" w:rsidRPr="002D4E26">
        <w:rPr>
          <w:rFonts w:cs="Times New Roman"/>
          <w:color w:val="222222"/>
        </w:rPr>
        <w:t xml:space="preserve"> </w:t>
      </w:r>
      <w:r w:rsidR="00CC3300" w:rsidRPr="002D4E26">
        <w:rPr>
          <w:rFonts w:cs="Times New Roman"/>
          <w:color w:val="262626"/>
        </w:rPr>
        <w:t>The secon</w:t>
      </w:r>
      <w:r w:rsidR="00217B59" w:rsidRPr="002D4E26">
        <w:rPr>
          <w:rFonts w:cs="Times New Roman"/>
          <w:color w:val="262626"/>
        </w:rPr>
        <w:t xml:space="preserve">d part of the paper illustrates </w:t>
      </w:r>
      <w:r w:rsidR="00CC3300" w:rsidRPr="002D4E26">
        <w:rPr>
          <w:rFonts w:cs="Times New Roman"/>
          <w:color w:val="262626"/>
        </w:rPr>
        <w:t xml:space="preserve">concretely </w:t>
      </w:r>
      <w:r w:rsidR="00217B59" w:rsidRPr="002D4E26">
        <w:rPr>
          <w:rFonts w:cs="Times New Roman"/>
          <w:color w:val="262626"/>
        </w:rPr>
        <w:t>how popular</w:t>
      </w:r>
      <w:r w:rsidR="00CC3300" w:rsidRPr="002D4E26">
        <w:rPr>
          <w:rFonts w:cs="Times New Roman"/>
          <w:color w:val="262626"/>
        </w:rPr>
        <w:t xml:space="preserve"> magazines</w:t>
      </w:r>
      <w:r w:rsidR="00217B59" w:rsidRPr="002D4E26">
        <w:rPr>
          <w:rFonts w:cs="Times New Roman"/>
          <w:color w:val="262626"/>
        </w:rPr>
        <w:t xml:space="preserve"> manufactu</w:t>
      </w:r>
      <w:r w:rsidR="00CE7E17" w:rsidRPr="002D4E26">
        <w:rPr>
          <w:rFonts w:cs="Times New Roman"/>
          <w:color w:val="262626"/>
        </w:rPr>
        <w:t>re and maintain this ideology of fear</w:t>
      </w:r>
      <w:r w:rsidR="00217B59" w:rsidRPr="002D4E26">
        <w:rPr>
          <w:rFonts w:cs="Times New Roman"/>
          <w:color w:val="262626"/>
        </w:rPr>
        <w:t>, by telling</w:t>
      </w:r>
      <w:r w:rsidR="00D13FD2" w:rsidRPr="002D4E26">
        <w:rPr>
          <w:rFonts w:cs="Times New Roman"/>
          <w:color w:val="262626"/>
        </w:rPr>
        <w:t xml:space="preserve"> and re-telling</w:t>
      </w:r>
      <w:r w:rsidR="00217B59" w:rsidRPr="002D4E26">
        <w:rPr>
          <w:rFonts w:cs="Times New Roman"/>
          <w:color w:val="262626"/>
        </w:rPr>
        <w:t xml:space="preserve"> the </w:t>
      </w:r>
      <w:r w:rsidR="00CE7E17" w:rsidRPr="002D4E26">
        <w:rPr>
          <w:rFonts w:cs="Times New Roman"/>
          <w:color w:val="262626"/>
        </w:rPr>
        <w:t>most terrifying</w:t>
      </w:r>
      <w:r w:rsidR="00217B59" w:rsidRPr="002D4E26">
        <w:rPr>
          <w:rFonts w:cs="Times New Roman"/>
          <w:color w:val="262626"/>
        </w:rPr>
        <w:t xml:space="preserve"> </w:t>
      </w:r>
      <w:r w:rsidR="00093A0B" w:rsidRPr="002D4E26">
        <w:rPr>
          <w:rFonts w:cs="Times New Roman"/>
          <w:color w:val="262626"/>
        </w:rPr>
        <w:t xml:space="preserve">accounts </w:t>
      </w:r>
      <w:r w:rsidR="00217B59" w:rsidRPr="002D4E26">
        <w:rPr>
          <w:rFonts w:cs="Times New Roman"/>
          <w:color w:val="262626"/>
        </w:rPr>
        <w:t>of</w:t>
      </w:r>
      <w:r w:rsidR="00CE7E17" w:rsidRPr="002D4E26">
        <w:rPr>
          <w:rFonts w:cs="Times New Roman"/>
          <w:color w:val="262626"/>
        </w:rPr>
        <w:t xml:space="preserve"> </w:t>
      </w:r>
      <w:r w:rsidR="00217B59" w:rsidRPr="002D4E26">
        <w:rPr>
          <w:rFonts w:cs="Times New Roman"/>
          <w:color w:val="262626"/>
        </w:rPr>
        <w:t>crimes</w:t>
      </w:r>
      <w:r w:rsidR="00CE7E17" w:rsidRPr="002D4E26">
        <w:rPr>
          <w:rFonts w:cs="Times New Roman"/>
          <w:color w:val="262626"/>
        </w:rPr>
        <w:t xml:space="preserve"> against children. </w:t>
      </w:r>
      <w:r w:rsidR="00CC3300" w:rsidRPr="002D4E26">
        <w:rPr>
          <w:rFonts w:cs="Times New Roman"/>
          <w:color w:val="262626"/>
        </w:rPr>
        <w:t xml:space="preserve">The overall aim of this paper is to </w:t>
      </w:r>
      <w:r w:rsidR="00093A0B" w:rsidRPr="002D4E26">
        <w:rPr>
          <w:rFonts w:cs="Times New Roman"/>
          <w:color w:val="262626"/>
        </w:rPr>
        <w:t>show how</w:t>
      </w:r>
      <w:r w:rsidR="00CC3300" w:rsidRPr="002D4E26">
        <w:rPr>
          <w:rFonts w:cs="Times New Roman"/>
          <w:color w:val="262626"/>
        </w:rPr>
        <w:t xml:space="preserve"> media coverage of child abuse </w:t>
      </w:r>
      <w:r w:rsidR="00093A0B" w:rsidRPr="002D4E26">
        <w:rPr>
          <w:rFonts w:cs="Times New Roman"/>
          <w:color w:val="262626"/>
        </w:rPr>
        <w:t>reflect</w:t>
      </w:r>
      <w:r w:rsidR="00CC3300" w:rsidRPr="002D4E26">
        <w:rPr>
          <w:rFonts w:cs="Times New Roman"/>
          <w:color w:val="262626"/>
        </w:rPr>
        <w:t xml:space="preserve"> problematic and </w:t>
      </w:r>
      <w:r w:rsidR="00093A0B" w:rsidRPr="002D4E26">
        <w:rPr>
          <w:rFonts w:cs="Times New Roman"/>
          <w:color w:val="262626"/>
        </w:rPr>
        <w:t xml:space="preserve">sometimes </w:t>
      </w:r>
      <w:r w:rsidR="008D74C4" w:rsidRPr="002D4E26">
        <w:rPr>
          <w:rFonts w:cs="Times New Roman"/>
          <w:color w:val="262626"/>
        </w:rPr>
        <w:t>plainly</w:t>
      </w:r>
      <w:r w:rsidR="00093A0B" w:rsidRPr="002D4E26">
        <w:rPr>
          <w:rFonts w:cs="Times New Roman"/>
          <w:color w:val="262626"/>
        </w:rPr>
        <w:t xml:space="preserve"> </w:t>
      </w:r>
      <w:r w:rsidR="00CC3300" w:rsidRPr="002D4E26">
        <w:rPr>
          <w:rFonts w:cs="Times New Roman"/>
          <w:color w:val="262626"/>
        </w:rPr>
        <w:t xml:space="preserve">inaccurate attitudes </w:t>
      </w:r>
      <w:r w:rsidR="00093A0B" w:rsidRPr="002D4E26">
        <w:rPr>
          <w:rFonts w:cs="Times New Roman"/>
          <w:color w:val="262626"/>
        </w:rPr>
        <w:t xml:space="preserve">regarding </w:t>
      </w:r>
      <w:r w:rsidR="00CC3300" w:rsidRPr="002D4E26">
        <w:rPr>
          <w:rFonts w:cs="Times New Roman"/>
          <w:color w:val="262626"/>
        </w:rPr>
        <w:t xml:space="preserve">child abuse, and how </w:t>
      </w:r>
      <w:r w:rsidR="00093A0B" w:rsidRPr="002D4E26">
        <w:rPr>
          <w:rFonts w:cs="Times New Roman"/>
          <w:color w:val="262626"/>
        </w:rPr>
        <w:t>the media</w:t>
      </w:r>
      <w:r w:rsidR="00CC3300" w:rsidRPr="002D4E26">
        <w:rPr>
          <w:rFonts w:cs="Times New Roman"/>
          <w:color w:val="262626"/>
        </w:rPr>
        <w:t xml:space="preserve"> both</w:t>
      </w:r>
      <w:r w:rsidR="0004214A" w:rsidRPr="002D4E26">
        <w:rPr>
          <w:rFonts w:cs="Times New Roman"/>
          <w:color w:val="262626"/>
        </w:rPr>
        <w:t xml:space="preserve"> contribute to, and reinforce, a moral panic </w:t>
      </w:r>
      <w:r w:rsidR="00093A0B" w:rsidRPr="002D4E26">
        <w:rPr>
          <w:rFonts w:cs="Times New Roman"/>
          <w:color w:val="262626"/>
        </w:rPr>
        <w:t xml:space="preserve">surrounding that phenomenon </w:t>
      </w:r>
      <w:r w:rsidR="00CC3300" w:rsidRPr="002D4E26">
        <w:rPr>
          <w:rFonts w:cs="Times New Roman"/>
          <w:color w:val="262626"/>
        </w:rPr>
        <w:t>in contemporary society.</w:t>
      </w:r>
    </w:p>
    <w:p w14:paraId="7B4E9B04" w14:textId="4B48A4FC" w:rsidR="009D3059" w:rsidRPr="002D4E26" w:rsidRDefault="00F465D4" w:rsidP="000C71B8">
      <w:pPr>
        <w:spacing w:line="480" w:lineRule="auto"/>
        <w:jc w:val="center"/>
        <w:rPr>
          <w:rFonts w:cs="Times New Roman"/>
          <w:b/>
          <w:color w:val="262626"/>
        </w:rPr>
      </w:pPr>
      <w:r w:rsidRPr="002D4E26">
        <w:rPr>
          <w:rFonts w:cs="Times New Roman"/>
          <w:b/>
        </w:rPr>
        <w:t xml:space="preserve">Stories About Child Abuse: </w:t>
      </w:r>
      <w:r w:rsidR="00663F8E" w:rsidRPr="002D4E26">
        <w:rPr>
          <w:rFonts w:cs="Times New Roman"/>
          <w:b/>
        </w:rPr>
        <w:t>“</w:t>
      </w:r>
      <w:r w:rsidRPr="002D4E26">
        <w:rPr>
          <w:rFonts w:cs="Times New Roman"/>
          <w:b/>
        </w:rPr>
        <w:t xml:space="preserve">Bad” </w:t>
      </w:r>
      <w:r w:rsidR="009061F7" w:rsidRPr="002D4E26">
        <w:rPr>
          <w:rFonts w:cs="Times New Roman"/>
          <w:b/>
        </w:rPr>
        <w:t>Adults</w:t>
      </w:r>
      <w:r w:rsidR="00663F8E" w:rsidRPr="002D4E26">
        <w:rPr>
          <w:rFonts w:cs="Times New Roman"/>
          <w:b/>
        </w:rPr>
        <w:t xml:space="preserve"> As the Sole Cause of Child Abuse</w:t>
      </w:r>
    </w:p>
    <w:p w14:paraId="5FFE3E7E" w14:textId="6CD21C44" w:rsidR="006403A1" w:rsidRPr="002D4E26" w:rsidRDefault="0094692C" w:rsidP="00EE2CAE">
      <w:pPr>
        <w:spacing w:line="480" w:lineRule="auto"/>
        <w:ind w:firstLine="720"/>
        <w:rPr>
          <w:rFonts w:cs="Times New Roman"/>
        </w:rPr>
      </w:pPr>
      <w:r w:rsidRPr="002D4E26">
        <w:rPr>
          <w:rFonts w:cs="Times New Roman"/>
        </w:rPr>
        <w:t xml:space="preserve">Although the media suggests that good parents (and more vigilant ones), more legislation, and more punishment </w:t>
      </w:r>
      <w:r w:rsidR="00CE7E17" w:rsidRPr="002D4E26">
        <w:rPr>
          <w:rFonts w:cs="Times New Roman"/>
        </w:rPr>
        <w:t xml:space="preserve">can protect children from </w:t>
      </w:r>
      <w:r w:rsidRPr="002D4E26">
        <w:rPr>
          <w:rFonts w:cs="Times New Roman"/>
        </w:rPr>
        <w:t>danger</w:t>
      </w:r>
      <w:r w:rsidR="00CE7E17" w:rsidRPr="002D4E26">
        <w:rPr>
          <w:rFonts w:cs="Times New Roman"/>
        </w:rPr>
        <w:t xml:space="preserve">, the reality </w:t>
      </w:r>
      <w:r w:rsidRPr="002D4E26">
        <w:rPr>
          <w:rFonts w:cs="Times New Roman"/>
        </w:rPr>
        <w:t xml:space="preserve">is much more complex. First, research shows that the vast majority of child abuse is related to poverty, a link documented since the early 1970s </w:t>
      </w:r>
      <w:r w:rsidR="00357437" w:rsidRPr="002D4E26">
        <w:rPr>
          <w:rFonts w:cs="Times New Roman"/>
        </w:rPr>
        <w:t>(Newberger, 1972; Pelton, 1978)</w:t>
      </w:r>
      <w:r w:rsidRPr="002D4E26">
        <w:rPr>
          <w:rFonts w:cs="Times New Roman"/>
        </w:rPr>
        <w:t xml:space="preserve">. The connection between poverty and abuse continues to emerge, as shown in a very recent </w:t>
      </w:r>
      <w:r w:rsidR="00781EFB" w:rsidRPr="002D4E26">
        <w:rPr>
          <w:rFonts w:cs="Times New Roman"/>
        </w:rPr>
        <w:t xml:space="preserve">study (2012) on child abuse </w:t>
      </w:r>
      <w:r w:rsidRPr="002D4E26">
        <w:rPr>
          <w:rFonts w:cs="Times New Roman"/>
        </w:rPr>
        <w:t xml:space="preserve">that </w:t>
      </w:r>
      <w:r w:rsidR="00781EFB" w:rsidRPr="002D4E26">
        <w:rPr>
          <w:rFonts w:cs="Times New Roman"/>
        </w:rPr>
        <w:t xml:space="preserve">found poor children </w:t>
      </w:r>
      <w:r w:rsidR="00BE48B1" w:rsidRPr="002D4E26">
        <w:rPr>
          <w:rFonts w:cs="Times New Roman"/>
        </w:rPr>
        <w:t>on Medicaid</w:t>
      </w:r>
      <w:r w:rsidRPr="002D4E26">
        <w:rPr>
          <w:rFonts w:cs="Times New Roman"/>
        </w:rPr>
        <w:t xml:space="preserve"> </w:t>
      </w:r>
      <w:r w:rsidR="00BE48B1" w:rsidRPr="002D4E26">
        <w:rPr>
          <w:rFonts w:cs="Times New Roman"/>
        </w:rPr>
        <w:t xml:space="preserve">had </w:t>
      </w:r>
      <w:r w:rsidR="00781EFB" w:rsidRPr="002D4E26">
        <w:rPr>
          <w:rFonts w:cs="Times New Roman"/>
        </w:rPr>
        <w:t>significantly (almost six times) higher rates of</w:t>
      </w:r>
      <w:r w:rsidR="006C154A" w:rsidRPr="002D4E26">
        <w:rPr>
          <w:rFonts w:cs="Times New Roman"/>
        </w:rPr>
        <w:t xml:space="preserve"> being victims of</w:t>
      </w:r>
      <w:r w:rsidR="00781EFB" w:rsidRPr="002D4E26">
        <w:rPr>
          <w:rFonts w:cs="Times New Roman"/>
        </w:rPr>
        <w:t xml:space="preserve"> “serious abuse” than those with private insurance</w:t>
      </w:r>
      <w:r w:rsidR="00DA1AA6" w:rsidRPr="002D4E26">
        <w:rPr>
          <w:rFonts w:cs="Times New Roman"/>
        </w:rPr>
        <w:t xml:space="preserve"> </w:t>
      </w:r>
      <w:r w:rsidR="00EE2CAE" w:rsidRPr="002D4E26">
        <w:rPr>
          <w:rFonts w:cs="Times New Roman"/>
        </w:rPr>
        <w:fldChar w:fldCharType="begin"/>
      </w:r>
      <w:r w:rsidR="00EE2CAE" w:rsidRPr="002D4E26">
        <w:rPr>
          <w:rFonts w:cs="Times New Roman"/>
        </w:rPr>
        <w:instrText xml:space="preserve"> ADDIN EN.CITE &lt;EndNote&gt;&lt;Cite&gt;&lt;Author&gt;Leventhal&lt;/Author&gt;&lt;Year&gt;2012&lt;/Year&gt;&lt;RecNum&gt;175&lt;/RecNum&gt;&lt;DisplayText&gt;(Leventhal, 2012)&lt;/DisplayText&gt;&lt;record&gt;&lt;rec-number&gt;175&lt;/rec-number&gt;&lt;foreign-keys&gt;&lt;key app="EN" db-id="2ef5p52siea20sepp9i5vs2rvaxtt2t99p0x"&gt;175&lt;/key&gt;&lt;key app="ENWeb" db-id="T2eAqArtqggAAD5cMMc"&gt;2486&lt;/key&gt;&lt;/foreign-keys&gt;&lt;ref-type name="Journal Article"&gt;17&lt;/ref-type&gt;&lt;contributors&gt;&lt;authors&gt;&lt;author&gt;&lt;style face="normal" font="default" size="100%"&gt;Leventhal, J. M., Martin, K. D., &amp;amp; Gaither, J. R. (2012). &lt;/style&gt;&lt;style face="italic" font="default" size="100%"&gt;Pediatrics&lt;/style&gt;&lt;style face="normal" font="default" size="100%"&gt;, &lt;/style&gt;&lt;style face="italic" font="default" size="100%"&gt;129&lt;/style&gt;&lt;style face="normal" font="default" size="100%"&gt;(3), 458-464.&lt;/style&gt;&lt;/author&gt;&lt;/authors&gt;&lt;/contributors&gt;&lt;titles&gt;&lt;title&gt;Using US data to estimate the incidence of serious physical abuse in children. &lt;/title&gt;&lt;secondary-title&gt;Pediatrics&lt;/secondary-title&gt;&lt;/titles&gt;&lt;periodical&gt;&lt;full-title&gt;Pediatrics&lt;/full-title&gt;&lt;/periodical&gt;&lt;pages&gt;458-464&lt;/pages&gt;&lt;volume&gt;129&lt;/volume&gt;&lt;number&gt;3&lt;/number&gt;&lt;dates&gt;&lt;year&gt;2012&lt;/year&gt;&lt;/dates&gt;&lt;urls&gt;&lt;/urls&gt;&lt;/record&gt;&lt;/Cite&gt;&lt;/EndNote&gt;</w:instrText>
      </w:r>
      <w:r w:rsidR="00EE2CAE" w:rsidRPr="002D4E26">
        <w:rPr>
          <w:rFonts w:cs="Times New Roman"/>
        </w:rPr>
        <w:fldChar w:fldCharType="separate"/>
      </w:r>
      <w:r w:rsidR="00EE2CAE" w:rsidRPr="002D4E26">
        <w:rPr>
          <w:rFonts w:cs="Times New Roman"/>
          <w:noProof/>
        </w:rPr>
        <w:t>(Leventhal, 2012)</w:t>
      </w:r>
      <w:r w:rsidR="00EE2CAE" w:rsidRPr="002D4E26">
        <w:rPr>
          <w:rFonts w:cs="Times New Roman"/>
        </w:rPr>
        <w:fldChar w:fldCharType="end"/>
      </w:r>
      <w:r w:rsidR="006C154A" w:rsidRPr="002D4E26">
        <w:rPr>
          <w:rFonts w:cs="Times New Roman"/>
        </w:rPr>
        <w:t xml:space="preserve">. Likewise, </w:t>
      </w:r>
      <w:r w:rsidR="00BE48B1" w:rsidRPr="002D4E26">
        <w:rPr>
          <w:rFonts w:cs="Times New Roman"/>
        </w:rPr>
        <w:t>the 2010 National Incidence Study of Child Abuse and Neglect (NIS-4)</w:t>
      </w:r>
      <w:r w:rsidR="006C154A" w:rsidRPr="002D4E26">
        <w:rPr>
          <w:rFonts w:cs="Times New Roman"/>
        </w:rPr>
        <w:t xml:space="preserve"> </w:t>
      </w:r>
      <w:r w:rsidR="00BE48B1" w:rsidRPr="002D4E26">
        <w:rPr>
          <w:rFonts w:cs="Times New Roman"/>
        </w:rPr>
        <w:t>found that poor families experience rates of abuse three times</w:t>
      </w:r>
      <w:r w:rsidR="006C154A" w:rsidRPr="002D4E26">
        <w:rPr>
          <w:rFonts w:cs="Times New Roman"/>
        </w:rPr>
        <w:t xml:space="preserve"> greater</w:t>
      </w:r>
      <w:r w:rsidR="00BE48B1" w:rsidRPr="002D4E26">
        <w:rPr>
          <w:rFonts w:cs="Times New Roman"/>
        </w:rPr>
        <w:t xml:space="preserve"> and neglect (the most frequent category of child abuse) seven times</w:t>
      </w:r>
      <w:r w:rsidR="00EE2CAE" w:rsidRPr="002D4E26">
        <w:rPr>
          <w:rFonts w:cs="Times New Roman"/>
        </w:rPr>
        <w:t xml:space="preserve"> greater </w:t>
      </w:r>
      <w:r w:rsidR="00EE2CAE" w:rsidRPr="002D4E26">
        <w:rPr>
          <w:rFonts w:cs="Times New Roman"/>
        </w:rPr>
        <w:fldChar w:fldCharType="begin"/>
      </w:r>
      <w:r w:rsidR="00EE2CAE" w:rsidRPr="002D4E26">
        <w:rPr>
          <w:rFonts w:cs="Times New Roman"/>
        </w:rPr>
        <w:instrText xml:space="preserve"> ADDIN EN.CITE &lt;EndNote&gt;&lt;Cite&gt;&lt;Author&gt;Sedlak&lt;/Author&gt;&lt;Year&gt;2010&lt;/Year&gt;&lt;RecNum&gt;30&lt;/RecNum&gt;&lt;DisplayText&gt;(Sedlak et al., 2010)&lt;/DisplayText&gt;&lt;record&gt;&lt;rec-number&gt;30&lt;/rec-number&gt;&lt;foreign-keys&gt;&lt;key app="EN" db-id="2ef5p52siea20sepp9i5vs2rvaxtt2t99p0x"&gt;30&lt;/key&gt;&lt;key app="ENWeb" db-id="T2eAqArtqggAAD5cMMc"&gt;9&lt;/key&gt;&lt;/foreign-keys&gt;&lt;ref-type name="Web Page"&gt;12&lt;/ref-type&gt;&lt;contributors&gt;&lt;authors&gt;&lt;author&gt;Sedlak, Andrea J&lt;/author&gt;&lt;author&gt;Mettenburg, Jane&lt;/author&gt;&lt;author&gt;Basena, Monica&lt;/author&gt;&lt;author&gt;Petta, Ian&lt;/author&gt;&lt;author&gt;McPherson, Karla&lt;/author&gt;&lt;author&gt;Greene, Angela&lt;/author&gt;&lt;author&gt;Li, Spencer&lt;/author&gt;&lt;/authors&gt;&lt;/contributors&gt;&lt;titles&gt;&lt;title&gt;&lt;style face="subscript" font="default" size="100%"&gt;National Incidence Study of Child Abuse and Neglect (NIS-4), 2004-2009&lt;/style&gt;&lt;/title&gt;&lt;/titles&gt;&lt;volume&gt;2012&lt;/volume&gt;&lt;number&gt;March 20&lt;/number&gt;&lt;dates&gt;&lt;year&gt;2010&lt;/year&gt;&lt;/dates&gt;&lt;publisher&gt;U.S. Department of Health and Human Services (DHHS)&amp;#xD; Administration for Children and Families (ACF)&amp;#xD; Office of Planning, Research, and Evaluation (OPRE) and&amp;#xD; the Children’s Bureau&lt;/publisher&gt;&lt;urls&gt;&lt;related-urls&gt;&lt;url&gt;http://www.acf.hhs.gov/programs/opre/abuse_neglect/natl_incid/reports/natl_incid/natl_incid_dist_family_char.html&lt;/url&gt;&lt;/related-urls&gt;&lt;/urls&gt;&lt;/record&gt;&lt;/Cite&gt;&lt;/EndNote&gt;</w:instrText>
      </w:r>
      <w:r w:rsidR="00EE2CAE" w:rsidRPr="002D4E26">
        <w:rPr>
          <w:rFonts w:cs="Times New Roman"/>
        </w:rPr>
        <w:fldChar w:fldCharType="separate"/>
      </w:r>
      <w:r w:rsidR="00EE2CAE" w:rsidRPr="002D4E26">
        <w:rPr>
          <w:rFonts w:cs="Times New Roman"/>
          <w:noProof/>
        </w:rPr>
        <w:t>(Sedlak et al., 2010)</w:t>
      </w:r>
      <w:r w:rsidR="00EE2CAE" w:rsidRPr="002D4E26">
        <w:rPr>
          <w:rFonts w:cs="Times New Roman"/>
        </w:rPr>
        <w:fldChar w:fldCharType="end"/>
      </w:r>
      <w:r w:rsidR="008743F2" w:rsidRPr="002D4E26">
        <w:rPr>
          <w:rFonts w:cs="Times New Roman"/>
        </w:rPr>
        <w:t>. A</w:t>
      </w:r>
      <w:r w:rsidR="00491E67" w:rsidRPr="002D4E26">
        <w:rPr>
          <w:rFonts w:cs="Times New Roman"/>
        </w:rPr>
        <w:t xml:space="preserve">nother recent study linked increases in rates of serious child </w:t>
      </w:r>
      <w:r w:rsidR="00491E67" w:rsidRPr="002D4E26">
        <w:rPr>
          <w:rFonts w:cs="Times New Roman"/>
        </w:rPr>
        <w:lastRenderedPageBreak/>
        <w:t xml:space="preserve">abuse, including traumatic brain injuries, to </w:t>
      </w:r>
      <w:r w:rsidR="008743F2" w:rsidRPr="002D4E26">
        <w:rPr>
          <w:rFonts w:cs="Times New Roman"/>
        </w:rPr>
        <w:t>growth</w:t>
      </w:r>
      <w:r w:rsidR="00491E67" w:rsidRPr="002D4E26">
        <w:rPr>
          <w:rFonts w:cs="Times New Roman"/>
        </w:rPr>
        <w:t xml:space="preserve"> in mortgage-delinquency rates (Wood, 2012). </w:t>
      </w:r>
      <w:r w:rsidR="00BE48B1" w:rsidRPr="002D4E26">
        <w:rPr>
          <w:rFonts w:cs="Times New Roman"/>
        </w:rPr>
        <w:t>The National Coalition for Child Protection Reform</w:t>
      </w:r>
      <w:r w:rsidR="008743F2" w:rsidRPr="002D4E26">
        <w:rPr>
          <w:rFonts w:cs="Times New Roman"/>
        </w:rPr>
        <w:t xml:space="preserve"> (2011)</w:t>
      </w:r>
      <w:r w:rsidR="0051251C" w:rsidRPr="002D4E26">
        <w:rPr>
          <w:rFonts w:cs="Times New Roman"/>
        </w:rPr>
        <w:t xml:space="preserve"> </w:t>
      </w:r>
      <w:r w:rsidR="00BE48B1" w:rsidRPr="002D4E26">
        <w:rPr>
          <w:rFonts w:cs="Times New Roman"/>
        </w:rPr>
        <w:t>suggest</w:t>
      </w:r>
      <w:r w:rsidR="008743F2" w:rsidRPr="002D4E26">
        <w:rPr>
          <w:rFonts w:cs="Times New Roman"/>
        </w:rPr>
        <w:t>ed</w:t>
      </w:r>
      <w:r w:rsidR="00BE48B1" w:rsidRPr="002D4E26">
        <w:rPr>
          <w:rFonts w:cs="Times New Roman"/>
        </w:rPr>
        <w:t xml:space="preserve"> that these rates are due to two factors: first, poverty itself is considered a form of neglect (e.g. Illinois defines neglect as not giving children the “proper or necessary support for a child’s well-being”), and, second, poverty causes stress and stress leads to child abuse</w:t>
      </w:r>
      <w:r w:rsidR="008743F2" w:rsidRPr="002D4E26">
        <w:rPr>
          <w:rFonts w:cs="Times New Roman"/>
        </w:rPr>
        <w:t xml:space="preserve">: it </w:t>
      </w:r>
      <w:r w:rsidR="00BE48B1" w:rsidRPr="002D4E26">
        <w:rPr>
          <w:rFonts w:cs="Times New Roman"/>
        </w:rPr>
        <w:t>is “well-known that poor families tend to be under more stress than rich families</w:t>
      </w:r>
      <w:r w:rsidR="008743F2" w:rsidRPr="002D4E26">
        <w:rPr>
          <w:rFonts w:cs="Times New Roman"/>
        </w:rPr>
        <w:t xml:space="preserve">” </w:t>
      </w:r>
      <w:r w:rsidR="00BE48B1" w:rsidRPr="002D4E26">
        <w:rPr>
          <w:rFonts w:cs="Times New Roman"/>
        </w:rPr>
        <w:t>(p. 1)</w:t>
      </w:r>
      <w:r w:rsidR="008743F2" w:rsidRPr="002D4E26">
        <w:rPr>
          <w:rFonts w:cs="Times New Roman"/>
        </w:rPr>
        <w:t>.</w:t>
      </w:r>
      <w:r w:rsidR="00B77546" w:rsidRPr="002D4E26">
        <w:rPr>
          <w:rFonts w:cs="Times New Roman"/>
        </w:rPr>
        <w:t xml:space="preserve"> </w:t>
      </w:r>
      <w:r w:rsidR="00DC3621" w:rsidRPr="002D4E26">
        <w:rPr>
          <w:rFonts w:cs="Times New Roman"/>
        </w:rPr>
        <w:t>I</w:t>
      </w:r>
      <w:r w:rsidR="00DC3621" w:rsidRPr="002D4E26">
        <w:rPr>
          <w:rFonts w:eastAsia="Times New Roman" w:cs="Times New Roman"/>
          <w:color w:val="222222"/>
        </w:rPr>
        <w:t>n a study of the parental correlates of child abuse, Darcey Merritt (2009) found socio-economic factors are strongly linked to child abuse. Child abuse, she found, was more likely to occur in high-poverty neighborhoods and/or when parents have high child care burdens, and less likely to occur when parents are married, working full time, had at least a high school diploma, higher incomes, and support from families and friends. She concludes that policies aimed at preventing child abuse should focus on increasing family income, educational opportunities, and providing support for child care for families at with risk-factors for abuse.</w:t>
      </w:r>
      <w:r w:rsidR="006403A1" w:rsidRPr="002D4E26">
        <w:rPr>
          <w:rFonts w:eastAsia="Times New Roman" w:cs="Times New Roman"/>
          <w:color w:val="222222"/>
        </w:rPr>
        <w:t xml:space="preserve"> </w:t>
      </w:r>
      <w:r w:rsidR="005C1DE9" w:rsidRPr="002D4E26">
        <w:rPr>
          <w:rFonts w:eastAsia="Times New Roman" w:cs="Times New Roman"/>
          <w:color w:val="222222"/>
        </w:rPr>
        <w:t xml:space="preserve">A study </w:t>
      </w:r>
      <w:r w:rsidR="006403A1" w:rsidRPr="002D4E26">
        <w:rPr>
          <w:rFonts w:eastAsia="Times New Roman" w:cs="Times New Roman"/>
          <w:color w:val="222222"/>
        </w:rPr>
        <w:t xml:space="preserve">from the National Bureau of Economic Research </w:t>
      </w:r>
      <w:r w:rsidR="005C1DE9" w:rsidRPr="002D4E26">
        <w:rPr>
          <w:rFonts w:eastAsia="Times New Roman" w:cs="Times New Roman"/>
          <w:color w:val="222222"/>
        </w:rPr>
        <w:t xml:space="preserve">recognizes the strong relationship between poverty and child maltreatment, with increases in the fraction of children in extreme poverty resulting in increases in maltreatment (Paxon and Waldfogel, 1999). The authors also find that half of the children referred to child protective services receive welfare, and more than half received welfare in the past, </w:t>
      </w:r>
      <w:r w:rsidR="000405A8" w:rsidRPr="002D4E26">
        <w:rPr>
          <w:rFonts w:eastAsia="Times New Roman" w:cs="Times New Roman"/>
          <w:color w:val="222222"/>
        </w:rPr>
        <w:t>and they also conclude that child neglect rates increase in states that cut their welfare benefits.</w:t>
      </w:r>
    </w:p>
    <w:p w14:paraId="726C0158" w14:textId="30F00519" w:rsidR="00AF7970" w:rsidRPr="002D4E26" w:rsidRDefault="003603DD" w:rsidP="006B518A">
      <w:pPr>
        <w:spacing w:line="480" w:lineRule="auto"/>
        <w:ind w:firstLine="720"/>
        <w:rPr>
          <w:rFonts w:cs="Times New Roman"/>
        </w:rPr>
      </w:pPr>
      <w:r w:rsidRPr="002D4E26">
        <w:rPr>
          <w:rFonts w:cs="Times New Roman"/>
        </w:rPr>
        <w:t>Nevertheless</w:t>
      </w:r>
      <w:r w:rsidR="00AF7970" w:rsidRPr="002D4E26">
        <w:rPr>
          <w:rFonts w:cs="Times New Roman"/>
        </w:rPr>
        <w:t>, the legislative and organizational approach to child pro</w:t>
      </w:r>
      <w:r w:rsidR="005F7558" w:rsidRPr="002D4E26">
        <w:rPr>
          <w:rFonts w:cs="Times New Roman"/>
        </w:rPr>
        <w:t>tection is based on finding and</w:t>
      </w:r>
      <w:r w:rsidR="00AF7970" w:rsidRPr="002D4E26">
        <w:rPr>
          <w:rFonts w:cs="Times New Roman"/>
        </w:rPr>
        <w:t xml:space="preserve"> punishing</w:t>
      </w:r>
      <w:r w:rsidR="00CC3300" w:rsidRPr="002D4E26">
        <w:rPr>
          <w:rFonts w:cs="Times New Roman"/>
        </w:rPr>
        <w:t xml:space="preserve"> parenting problems and </w:t>
      </w:r>
      <w:r w:rsidR="00AF7970" w:rsidRPr="002D4E26">
        <w:rPr>
          <w:rFonts w:cs="Times New Roman"/>
        </w:rPr>
        <w:t>ignoring</w:t>
      </w:r>
      <w:r w:rsidR="00CC3300" w:rsidRPr="002D4E26">
        <w:rPr>
          <w:rFonts w:cs="Times New Roman"/>
        </w:rPr>
        <w:t xml:space="preserve"> economic </w:t>
      </w:r>
      <w:r w:rsidR="00AF7970" w:rsidRPr="002D4E26">
        <w:rPr>
          <w:rFonts w:cs="Times New Roman"/>
        </w:rPr>
        <w:t>ones</w:t>
      </w:r>
      <w:r w:rsidR="00CC3300" w:rsidRPr="002D4E26">
        <w:rPr>
          <w:rFonts w:cs="Times New Roman"/>
        </w:rPr>
        <w:t xml:space="preserve">. </w:t>
      </w:r>
      <w:r w:rsidR="00AF7970" w:rsidRPr="002D4E26">
        <w:rPr>
          <w:rFonts w:cs="Times New Roman"/>
        </w:rPr>
        <w:t xml:space="preserve">As psychologist </w:t>
      </w:r>
      <w:r w:rsidR="00CC3300" w:rsidRPr="002D4E26">
        <w:rPr>
          <w:rFonts w:cs="Times New Roman"/>
        </w:rPr>
        <w:t xml:space="preserve">Leroy Pelton, </w:t>
      </w:r>
      <w:r w:rsidR="00AF7970" w:rsidRPr="002D4E26">
        <w:rPr>
          <w:rFonts w:cs="Times New Roman"/>
        </w:rPr>
        <w:t xml:space="preserve">an expert on child abuse policies, explains, these systems are </w:t>
      </w:r>
      <w:r w:rsidR="00E149D9" w:rsidRPr="002D4E26">
        <w:rPr>
          <w:rFonts w:cs="Times New Roman"/>
        </w:rPr>
        <w:t xml:space="preserve">“based upon simplistic assumptions that parents alone are to blame for injuries to their children. The terms ‘child protection’ refers to protection from ‘child abuse and neglect,’ which in turn denotes the </w:t>
      </w:r>
      <w:r w:rsidR="00E149D9" w:rsidRPr="002D4E26">
        <w:rPr>
          <w:rFonts w:cs="Times New Roman"/>
        </w:rPr>
        <w:lastRenderedPageBreak/>
        <w:t>culpability of parents in harm or danger to their children</w:t>
      </w:r>
      <w:r w:rsidR="00E47397" w:rsidRPr="002D4E26">
        <w:rPr>
          <w:rFonts w:cs="Times New Roman"/>
        </w:rPr>
        <w:t>”</w:t>
      </w:r>
      <w:r w:rsidR="00EC0D16" w:rsidRPr="002D4E26">
        <w:rPr>
          <w:rFonts w:cs="Times New Roman"/>
        </w:rPr>
        <w:t xml:space="preserve"> (Pelton 199</w:t>
      </w:r>
      <w:r w:rsidR="00D2782A">
        <w:rPr>
          <w:rFonts w:cs="Times New Roman"/>
        </w:rPr>
        <w:t>8, p.</w:t>
      </w:r>
      <w:r w:rsidR="00EC0D16" w:rsidRPr="002D4E26">
        <w:rPr>
          <w:rFonts w:cs="Times New Roman"/>
        </w:rPr>
        <w:t xml:space="preserve"> </w:t>
      </w:r>
      <w:r w:rsidR="00015438" w:rsidRPr="002D4E26">
        <w:rPr>
          <w:rFonts w:cs="Times New Roman"/>
        </w:rPr>
        <w:t>128)</w:t>
      </w:r>
      <w:r w:rsidR="00CC3300" w:rsidRPr="002D4E26">
        <w:rPr>
          <w:rFonts w:cs="Times New Roman"/>
        </w:rPr>
        <w:t xml:space="preserve">. </w:t>
      </w:r>
      <w:r w:rsidR="00AF7970" w:rsidRPr="002D4E26">
        <w:rPr>
          <w:rFonts w:cs="Times New Roman"/>
        </w:rPr>
        <w:t>The</w:t>
      </w:r>
      <w:r w:rsidR="00E149D9" w:rsidRPr="002D4E26">
        <w:rPr>
          <w:rFonts w:cs="Times New Roman"/>
        </w:rPr>
        <w:t xml:space="preserve"> child prot</w:t>
      </w:r>
      <w:r w:rsidR="00CC3300" w:rsidRPr="002D4E26">
        <w:rPr>
          <w:rFonts w:cs="Times New Roman"/>
        </w:rPr>
        <w:t xml:space="preserve">ection system is corrupted, </w:t>
      </w:r>
      <w:r w:rsidR="00F738B3" w:rsidRPr="002D4E26">
        <w:rPr>
          <w:rFonts w:cs="Times New Roman"/>
        </w:rPr>
        <w:t>argues Pel</w:t>
      </w:r>
      <w:r w:rsidR="00AF7970" w:rsidRPr="002D4E26">
        <w:rPr>
          <w:rFonts w:cs="Times New Roman"/>
        </w:rPr>
        <w:t>t</w:t>
      </w:r>
      <w:r w:rsidR="00F738B3" w:rsidRPr="002D4E26">
        <w:rPr>
          <w:rFonts w:cs="Times New Roman"/>
        </w:rPr>
        <w:t>on</w:t>
      </w:r>
      <w:r w:rsidR="00AF7970" w:rsidRPr="002D4E26">
        <w:rPr>
          <w:rFonts w:cs="Times New Roman"/>
        </w:rPr>
        <w:t>, because it essentially acts</w:t>
      </w:r>
      <w:r w:rsidR="00CC3300" w:rsidRPr="002D4E26">
        <w:rPr>
          <w:rFonts w:cs="Times New Roman"/>
        </w:rPr>
        <w:t xml:space="preserve"> </w:t>
      </w:r>
      <w:r w:rsidR="00E149D9" w:rsidRPr="002D4E26">
        <w:rPr>
          <w:rFonts w:cs="Times New Roman"/>
        </w:rPr>
        <w:t>as a judgmental and punishing force in the lives of poor families</w:t>
      </w:r>
      <w:r w:rsidR="00015438" w:rsidRPr="002D4E26">
        <w:rPr>
          <w:rFonts w:cs="Times New Roman"/>
        </w:rPr>
        <w:t xml:space="preserve">. It investigates </w:t>
      </w:r>
      <w:r w:rsidR="00D95AF8" w:rsidRPr="002D4E26">
        <w:rPr>
          <w:rFonts w:cs="Times New Roman"/>
        </w:rPr>
        <w:t>abuse</w:t>
      </w:r>
      <w:r w:rsidR="00E149D9" w:rsidRPr="002D4E26">
        <w:rPr>
          <w:rFonts w:cs="Times New Roman"/>
        </w:rPr>
        <w:t>, and accus</w:t>
      </w:r>
      <w:r w:rsidR="00015438" w:rsidRPr="002D4E26">
        <w:rPr>
          <w:rFonts w:cs="Times New Roman"/>
        </w:rPr>
        <w:t>es</w:t>
      </w:r>
      <w:r w:rsidR="00E149D9" w:rsidRPr="002D4E26">
        <w:rPr>
          <w:rFonts w:cs="Times New Roman"/>
        </w:rPr>
        <w:t xml:space="preserve"> and blam</w:t>
      </w:r>
      <w:r w:rsidR="00015438" w:rsidRPr="002D4E26">
        <w:rPr>
          <w:rFonts w:cs="Times New Roman"/>
        </w:rPr>
        <w:t>es</w:t>
      </w:r>
      <w:r w:rsidR="00E149D9" w:rsidRPr="002D4E26">
        <w:rPr>
          <w:rFonts w:cs="Times New Roman"/>
        </w:rPr>
        <w:t xml:space="preserve"> families instead of </w:t>
      </w:r>
      <w:r w:rsidR="00AF7970" w:rsidRPr="002D4E26">
        <w:rPr>
          <w:rFonts w:cs="Times New Roman"/>
        </w:rPr>
        <w:t>delivering support and services.</w:t>
      </w:r>
    </w:p>
    <w:p w14:paraId="347C800F" w14:textId="77777777" w:rsidR="001865CE" w:rsidRPr="002D4E26" w:rsidRDefault="005F7558" w:rsidP="001865CE">
      <w:pPr>
        <w:spacing w:line="480" w:lineRule="auto"/>
        <w:ind w:firstLine="720"/>
        <w:rPr>
          <w:rFonts w:eastAsia="Times New Roman" w:cs="Times New Roman"/>
        </w:rPr>
      </w:pPr>
      <w:r w:rsidRPr="002D4E26">
        <w:rPr>
          <w:rFonts w:eastAsia="Times New Roman" w:cs="Times New Roman"/>
        </w:rPr>
        <w:t xml:space="preserve">This is not to say that child abuse is only caused by poverty, but it is impossible to disaggregate the economic problems that characterize the majority of families involved with the child protection system from the </w:t>
      </w:r>
      <w:r w:rsidR="001865CE" w:rsidRPr="002D4E26">
        <w:rPr>
          <w:rFonts w:eastAsia="Times New Roman" w:cs="Times New Roman"/>
        </w:rPr>
        <w:t>other issues. We know that</w:t>
      </w:r>
      <w:r w:rsidRPr="002D4E26">
        <w:rPr>
          <w:rFonts w:eastAsia="Times New Roman" w:cs="Times New Roman"/>
        </w:rPr>
        <w:t xml:space="preserve"> parental drug abuse is a huge predictor of child abuse and neglect, but addressing drug addiction without examining the socio-eco</w:t>
      </w:r>
      <w:r w:rsidR="001865CE" w:rsidRPr="002D4E26">
        <w:rPr>
          <w:rFonts w:eastAsia="Times New Roman" w:cs="Times New Roman"/>
        </w:rPr>
        <w:t xml:space="preserve">nomic context is impossible. Journalist Nick Reding </w:t>
      </w:r>
      <w:r w:rsidR="001865CE" w:rsidRPr="002D4E26">
        <w:rPr>
          <w:rFonts w:eastAsia="Times New Roman" w:cs="Times New Roman"/>
        </w:rPr>
        <w:fldChar w:fldCharType="begin"/>
      </w:r>
      <w:r w:rsidR="001865CE" w:rsidRPr="002D4E26">
        <w:rPr>
          <w:rFonts w:eastAsia="Times New Roman" w:cs="Times New Roman"/>
        </w:rPr>
        <w:instrText xml:space="preserve"> ADDIN EN.CITE &lt;EndNote&gt;&lt;Cite ExcludeAuth="1"&gt;&lt;Author&gt;Reding&lt;/Author&gt;&lt;Year&gt;2010&lt;/Year&gt;&lt;RecNum&gt;265&lt;/RecNum&gt;&lt;DisplayText&gt;(2010)&lt;/DisplayText&gt;&lt;record&gt;&lt;rec-number&gt;265&lt;/rec-number&gt;&lt;foreign-keys&gt;&lt;key app="EN" db-id="afw5xrf0ia0wddeexa9psv2q2xraxz5ptsfe"&gt;265&lt;/key&gt;&lt;/foreign-keys&gt;&lt;ref-type name="Book"&gt;6&lt;/ref-type&gt;&lt;contributors&gt;&lt;authors&gt;&lt;author&gt;Reding, Nick&lt;/author&gt;&lt;/authors&gt;&lt;/contributors&gt;&lt;titles&gt;&lt;title&gt;Methland&lt;/title&gt;&lt;/titles&gt;&lt;dates&gt;&lt;year&gt;2010&lt;/year&gt;&lt;/dates&gt;&lt;publisher&gt;Bloomsbury Publishing USA&lt;/publisher&gt;&lt;urls&gt;&lt;/urls&gt;&lt;/record&gt;&lt;/Cite&gt;&lt;/EndNote&gt;</w:instrText>
      </w:r>
      <w:r w:rsidR="001865CE" w:rsidRPr="002D4E26">
        <w:rPr>
          <w:rFonts w:eastAsia="Times New Roman" w:cs="Times New Roman"/>
        </w:rPr>
        <w:fldChar w:fldCharType="separate"/>
      </w:r>
      <w:r w:rsidR="001865CE" w:rsidRPr="002D4E26">
        <w:rPr>
          <w:rFonts w:eastAsia="Times New Roman" w:cs="Times New Roman"/>
          <w:noProof/>
        </w:rPr>
        <w:t>(2010)</w:t>
      </w:r>
      <w:r w:rsidR="001865CE" w:rsidRPr="002D4E26">
        <w:rPr>
          <w:rFonts w:eastAsia="Times New Roman" w:cs="Times New Roman"/>
        </w:rPr>
        <w:fldChar w:fldCharType="end"/>
      </w:r>
      <w:r w:rsidR="001865CE" w:rsidRPr="002D4E26">
        <w:rPr>
          <w:rFonts w:eastAsia="Times New Roman" w:cs="Times New Roman"/>
        </w:rPr>
        <w:t xml:space="preserve"> unravels this link, showing how the methamphetamine epidemic was driven by the loss of manufacturing and unionized jobs, and, in turn, how this drug epidemic resulted in an exponential increase in child protection caseloads. The underfunded and overworked child protection agencies can, at best, only serve to </w:t>
      </w:r>
      <w:r w:rsidR="00211AA2" w:rsidRPr="002D4E26">
        <w:rPr>
          <w:rFonts w:eastAsia="Times New Roman" w:cs="Times New Roman"/>
        </w:rPr>
        <w:t>get the children into foster homes</w:t>
      </w:r>
      <w:r w:rsidR="001865CE" w:rsidRPr="002D4E26">
        <w:rPr>
          <w:rFonts w:eastAsia="Times New Roman" w:cs="Times New Roman"/>
        </w:rPr>
        <w:t xml:space="preserve">, </w:t>
      </w:r>
      <w:r w:rsidR="00211AA2" w:rsidRPr="002D4E26">
        <w:rPr>
          <w:rFonts w:eastAsia="Times New Roman" w:cs="Times New Roman"/>
        </w:rPr>
        <w:t xml:space="preserve">and possibly coax </w:t>
      </w:r>
      <w:r w:rsidR="001865CE" w:rsidRPr="002D4E26">
        <w:rPr>
          <w:rFonts w:eastAsia="Times New Roman" w:cs="Times New Roman"/>
        </w:rPr>
        <w:t>the parents into drug treatment programs, but the problem of unemployment and economic decline that cause and</w:t>
      </w:r>
      <w:r w:rsidR="00211AA2" w:rsidRPr="002D4E26">
        <w:rPr>
          <w:rFonts w:eastAsia="Times New Roman" w:cs="Times New Roman"/>
        </w:rPr>
        <w:t xml:space="preserve"> aggravate</w:t>
      </w:r>
      <w:r w:rsidR="001865CE" w:rsidRPr="002D4E26">
        <w:rPr>
          <w:rFonts w:eastAsia="Times New Roman" w:cs="Times New Roman"/>
        </w:rPr>
        <w:t xml:space="preserve"> the problem</w:t>
      </w:r>
      <w:r w:rsidR="00211AA2" w:rsidRPr="002D4E26">
        <w:rPr>
          <w:rFonts w:eastAsia="Times New Roman" w:cs="Times New Roman"/>
        </w:rPr>
        <w:t xml:space="preserve"> are unaddressed.</w:t>
      </w:r>
    </w:p>
    <w:p w14:paraId="2749994A" w14:textId="77777777" w:rsidR="00491E67" w:rsidRPr="002D4E26" w:rsidRDefault="00491E67" w:rsidP="006B518A">
      <w:pPr>
        <w:spacing w:line="480" w:lineRule="auto"/>
        <w:ind w:firstLine="720"/>
        <w:rPr>
          <w:rFonts w:eastAsia="Times New Roman" w:cs="Times New Roman"/>
        </w:rPr>
      </w:pPr>
      <w:r w:rsidRPr="002D4E26">
        <w:rPr>
          <w:rFonts w:eastAsia="Times New Roman" w:cs="Times New Roman"/>
        </w:rPr>
        <w:t xml:space="preserve">The child protection system is </w:t>
      </w:r>
      <w:r w:rsidR="001865CE" w:rsidRPr="002D4E26">
        <w:rPr>
          <w:rFonts w:eastAsia="Times New Roman" w:cs="Times New Roman"/>
        </w:rPr>
        <w:t xml:space="preserve">thus </w:t>
      </w:r>
      <w:r w:rsidRPr="002D4E26">
        <w:rPr>
          <w:rFonts w:eastAsia="Times New Roman" w:cs="Times New Roman"/>
        </w:rPr>
        <w:t xml:space="preserve">characterized, </w:t>
      </w:r>
      <w:r w:rsidR="00015438" w:rsidRPr="002D4E26">
        <w:rPr>
          <w:rFonts w:eastAsia="Times New Roman" w:cs="Times New Roman"/>
        </w:rPr>
        <w:t>as are</w:t>
      </w:r>
      <w:r w:rsidRPr="002D4E26">
        <w:rPr>
          <w:rFonts w:eastAsia="Times New Roman" w:cs="Times New Roman"/>
        </w:rPr>
        <w:t xml:space="preserve"> most of our social institutions, by </w:t>
      </w:r>
      <w:r w:rsidR="004C4A32" w:rsidRPr="002D4E26">
        <w:rPr>
          <w:rFonts w:eastAsia="Times New Roman" w:cs="Times New Roman"/>
        </w:rPr>
        <w:t>deeply entrenched American attitudes</w:t>
      </w:r>
      <w:r w:rsidRPr="002D4E26">
        <w:rPr>
          <w:rFonts w:eastAsia="Times New Roman" w:cs="Times New Roman"/>
        </w:rPr>
        <w:t xml:space="preserve"> </w:t>
      </w:r>
      <w:r w:rsidR="004C4A32" w:rsidRPr="002D4E26">
        <w:rPr>
          <w:rFonts w:eastAsia="Times New Roman" w:cs="Times New Roman"/>
        </w:rPr>
        <w:t>about</w:t>
      </w:r>
      <w:r w:rsidRPr="002D4E26">
        <w:rPr>
          <w:rFonts w:eastAsia="Times New Roman" w:cs="Times New Roman"/>
        </w:rPr>
        <w:t xml:space="preserve"> individuali</w:t>
      </w:r>
      <w:r w:rsidR="00015438" w:rsidRPr="002D4E26">
        <w:rPr>
          <w:rFonts w:eastAsia="Times New Roman" w:cs="Times New Roman"/>
        </w:rPr>
        <w:t>sm</w:t>
      </w:r>
      <w:r w:rsidRPr="002D4E26">
        <w:rPr>
          <w:rFonts w:eastAsia="Times New Roman" w:cs="Times New Roman"/>
        </w:rPr>
        <w:t>, self-help, personal responsibility and charity as well as small government.</w:t>
      </w:r>
      <w:r w:rsidR="004C4A32" w:rsidRPr="002D4E26">
        <w:rPr>
          <w:rFonts w:eastAsia="Times New Roman" w:cs="Times New Roman"/>
        </w:rPr>
        <w:t xml:space="preserve"> The current approach to child protection reveals that stories with these themes </w:t>
      </w:r>
      <w:r w:rsidR="00BD749A" w:rsidRPr="002D4E26">
        <w:rPr>
          <w:rFonts w:eastAsia="Times New Roman" w:cs="Times New Roman"/>
        </w:rPr>
        <w:t>created and continue to influence</w:t>
      </w:r>
      <w:r w:rsidR="004C4A32" w:rsidRPr="002D4E26">
        <w:rPr>
          <w:rFonts w:eastAsia="Times New Roman" w:cs="Times New Roman"/>
        </w:rPr>
        <w:t xml:space="preserve"> </w:t>
      </w:r>
      <w:r w:rsidR="00BD749A" w:rsidRPr="002D4E26">
        <w:rPr>
          <w:rFonts w:eastAsia="Times New Roman" w:cs="Times New Roman"/>
        </w:rPr>
        <w:t>the</w:t>
      </w:r>
      <w:r w:rsidR="004C4A32" w:rsidRPr="002D4E26">
        <w:rPr>
          <w:rFonts w:eastAsia="Times New Roman" w:cs="Times New Roman"/>
        </w:rPr>
        <w:t xml:space="preserve"> present-day system</w:t>
      </w:r>
      <w:r w:rsidR="003603DD" w:rsidRPr="002D4E26">
        <w:rPr>
          <w:rFonts w:eastAsia="Times New Roman" w:cs="Times New Roman"/>
        </w:rPr>
        <w:t xml:space="preserve">, in the same way that </w:t>
      </w:r>
      <w:r w:rsidR="00B57A34" w:rsidRPr="002D4E26">
        <w:rPr>
          <w:rFonts w:eastAsia="Times New Roman" w:cs="Times New Roman"/>
        </w:rPr>
        <w:t>narrative</w:t>
      </w:r>
      <w:r w:rsidR="00BD749A" w:rsidRPr="002D4E26">
        <w:rPr>
          <w:rFonts w:eastAsia="Times New Roman" w:cs="Times New Roman"/>
        </w:rPr>
        <w:t xml:space="preserve"> about individuals overcoming difficulties without help, such as Horatio Alger, are widely recognized as profound</w:t>
      </w:r>
      <w:r w:rsidR="004B58FC" w:rsidRPr="002D4E26">
        <w:rPr>
          <w:rFonts w:eastAsia="Times New Roman" w:cs="Times New Roman"/>
        </w:rPr>
        <w:t xml:space="preserve"> and sustained</w:t>
      </w:r>
      <w:r w:rsidR="00BD749A" w:rsidRPr="002D4E26">
        <w:rPr>
          <w:rFonts w:eastAsia="Times New Roman" w:cs="Times New Roman"/>
        </w:rPr>
        <w:t xml:space="preserve"> influences on our social welfare policies.</w:t>
      </w:r>
    </w:p>
    <w:p w14:paraId="4D8A7D8E" w14:textId="77777777" w:rsidR="00762541" w:rsidRPr="002D4E26" w:rsidRDefault="00762541" w:rsidP="006B518A">
      <w:pPr>
        <w:spacing w:line="480" w:lineRule="auto"/>
        <w:ind w:firstLine="720"/>
        <w:rPr>
          <w:rFonts w:eastAsia="Times New Roman" w:cs="Times New Roman"/>
          <w:b/>
        </w:rPr>
      </w:pPr>
      <w:r w:rsidRPr="002D4E26">
        <w:rPr>
          <w:rFonts w:eastAsia="Times New Roman" w:cs="Times New Roman"/>
          <w:b/>
        </w:rPr>
        <w:t>The Early Child Protection Movement and the Story of an Abused Child</w:t>
      </w:r>
    </w:p>
    <w:p w14:paraId="54FF89F9" w14:textId="77777777" w:rsidR="003B07E4" w:rsidRPr="002D4E26" w:rsidRDefault="004B58FC" w:rsidP="006B518A">
      <w:pPr>
        <w:spacing w:line="480" w:lineRule="auto"/>
        <w:ind w:firstLine="720"/>
        <w:rPr>
          <w:rFonts w:eastAsia="Times New Roman" w:cs="Times New Roman"/>
        </w:rPr>
      </w:pPr>
      <w:r w:rsidRPr="002D4E26">
        <w:rPr>
          <w:rFonts w:eastAsia="Times New Roman" w:cs="Times New Roman"/>
        </w:rPr>
        <w:lastRenderedPageBreak/>
        <w:t>It was, in fact, a</w:t>
      </w:r>
      <w:r w:rsidR="00BD749A" w:rsidRPr="002D4E26">
        <w:rPr>
          <w:rFonts w:eastAsia="Times New Roman" w:cs="Times New Roman"/>
        </w:rPr>
        <w:t xml:space="preserve"> sensational story helped</w:t>
      </w:r>
      <w:r w:rsidR="00F738B3" w:rsidRPr="002D4E26">
        <w:rPr>
          <w:rFonts w:eastAsia="Times New Roman" w:cs="Times New Roman"/>
        </w:rPr>
        <w:t xml:space="preserve"> launch t</w:t>
      </w:r>
      <w:r w:rsidR="00932CEB" w:rsidRPr="002D4E26">
        <w:rPr>
          <w:rFonts w:eastAsia="Times New Roman" w:cs="Times New Roman"/>
        </w:rPr>
        <w:t>h</w:t>
      </w:r>
      <w:r w:rsidR="00F738B3" w:rsidRPr="002D4E26">
        <w:rPr>
          <w:rFonts w:eastAsia="Times New Roman" w:cs="Times New Roman"/>
        </w:rPr>
        <w:t>e c</w:t>
      </w:r>
      <w:r w:rsidR="00F54B21" w:rsidRPr="002D4E26">
        <w:rPr>
          <w:rFonts w:eastAsia="Times New Roman" w:cs="Times New Roman"/>
        </w:rPr>
        <w:t>hild protection movement in 1874</w:t>
      </w:r>
      <w:r w:rsidR="00F738B3" w:rsidRPr="002D4E26">
        <w:rPr>
          <w:rFonts w:eastAsia="Times New Roman" w:cs="Times New Roman"/>
        </w:rPr>
        <w:t xml:space="preserve">, when </w:t>
      </w:r>
      <w:r w:rsidR="00456464" w:rsidRPr="002D4E26">
        <w:rPr>
          <w:rFonts w:eastAsia="Times New Roman" w:cs="Times New Roman"/>
        </w:rPr>
        <w:t xml:space="preserve">the </w:t>
      </w:r>
      <w:r w:rsidR="00456464" w:rsidRPr="002D4E26">
        <w:rPr>
          <w:rFonts w:eastAsia="Times New Roman" w:cs="Times New Roman"/>
          <w:i/>
        </w:rPr>
        <w:t>New York Times</w:t>
      </w:r>
      <w:r w:rsidR="00F738B3" w:rsidRPr="002D4E26">
        <w:rPr>
          <w:rFonts w:eastAsia="Times New Roman" w:cs="Times New Roman"/>
        </w:rPr>
        <w:t xml:space="preserve"> began lengthy </w:t>
      </w:r>
      <w:r w:rsidR="00456464" w:rsidRPr="002D4E26">
        <w:rPr>
          <w:rFonts w:eastAsia="Times New Roman" w:cs="Times New Roman"/>
        </w:rPr>
        <w:t xml:space="preserve">and detailed </w:t>
      </w:r>
      <w:r w:rsidR="00F738B3" w:rsidRPr="002D4E26">
        <w:rPr>
          <w:rFonts w:eastAsia="Times New Roman" w:cs="Times New Roman"/>
        </w:rPr>
        <w:t>coverage of Mary Ellen Wilson,</w:t>
      </w:r>
      <w:r w:rsidR="00932CEB" w:rsidRPr="002D4E26">
        <w:rPr>
          <w:rFonts w:eastAsia="Times New Roman" w:cs="Times New Roman"/>
        </w:rPr>
        <w:t xml:space="preserve"> a nine-year old girl beaten </w:t>
      </w:r>
      <w:r w:rsidR="00456464" w:rsidRPr="002D4E26">
        <w:rPr>
          <w:rFonts w:eastAsia="Times New Roman" w:cs="Times New Roman"/>
        </w:rPr>
        <w:t xml:space="preserve">daily by her </w:t>
      </w:r>
      <w:r w:rsidR="007909C6" w:rsidRPr="002D4E26">
        <w:rPr>
          <w:rFonts w:eastAsia="Times New Roman" w:cs="Times New Roman"/>
        </w:rPr>
        <w:t xml:space="preserve">adoptive mother, </w:t>
      </w:r>
      <w:r w:rsidR="00F54B21" w:rsidRPr="002D4E26">
        <w:rPr>
          <w:rFonts w:eastAsia="Times New Roman" w:cs="Times New Roman"/>
        </w:rPr>
        <w:t xml:space="preserve">including one story titled “Inhuman Treatment of Little Waif.” </w:t>
      </w:r>
      <w:r w:rsidR="00BD749A" w:rsidRPr="002D4E26">
        <w:rPr>
          <w:rFonts w:eastAsia="Times New Roman" w:cs="Times New Roman"/>
        </w:rPr>
        <w:t>After a</w:t>
      </w:r>
      <w:r w:rsidR="00932CEB" w:rsidRPr="002D4E26">
        <w:rPr>
          <w:rFonts w:eastAsia="Times New Roman" w:cs="Times New Roman"/>
        </w:rPr>
        <w:t xml:space="preserve"> missionary </w:t>
      </w:r>
      <w:r w:rsidR="00BD749A" w:rsidRPr="002D4E26">
        <w:rPr>
          <w:rFonts w:eastAsia="Times New Roman" w:cs="Times New Roman"/>
        </w:rPr>
        <w:t xml:space="preserve">tried unsuccessfully to remove her from her family, </w:t>
      </w:r>
      <w:r w:rsidR="00932CEB" w:rsidRPr="002D4E26">
        <w:rPr>
          <w:rFonts w:eastAsia="Times New Roman" w:cs="Times New Roman"/>
        </w:rPr>
        <w:t>Henry Bergh, the founder of the ASPCA</w:t>
      </w:r>
      <w:r w:rsidR="003B7604" w:rsidRPr="002D4E26">
        <w:rPr>
          <w:rFonts w:eastAsia="Times New Roman" w:cs="Times New Roman"/>
        </w:rPr>
        <w:t>,</w:t>
      </w:r>
      <w:r w:rsidR="00932CEB" w:rsidRPr="002D4E26">
        <w:rPr>
          <w:rFonts w:eastAsia="Times New Roman" w:cs="Times New Roman"/>
        </w:rPr>
        <w:t xml:space="preserve"> and his lawyer, Elbridge Gerry</w:t>
      </w:r>
      <w:r w:rsidR="00BD749A" w:rsidRPr="002D4E26">
        <w:rPr>
          <w:rFonts w:eastAsia="Times New Roman" w:cs="Times New Roman"/>
        </w:rPr>
        <w:t>, learned of her case and</w:t>
      </w:r>
      <w:r w:rsidR="00932CEB" w:rsidRPr="002D4E26">
        <w:rPr>
          <w:rFonts w:eastAsia="Times New Roman" w:cs="Times New Roman"/>
        </w:rPr>
        <w:t xml:space="preserve"> </w:t>
      </w:r>
      <w:r w:rsidR="00F738B3" w:rsidRPr="002D4E26">
        <w:rPr>
          <w:rFonts w:eastAsia="Times New Roman" w:cs="Times New Roman"/>
        </w:rPr>
        <w:t>managed to get</w:t>
      </w:r>
      <w:r w:rsidR="00932CEB" w:rsidRPr="002D4E26">
        <w:rPr>
          <w:rFonts w:eastAsia="Times New Roman" w:cs="Times New Roman"/>
        </w:rPr>
        <w:t xml:space="preserve"> Wilson removed from </w:t>
      </w:r>
      <w:r w:rsidR="007909C6" w:rsidRPr="002D4E26">
        <w:rPr>
          <w:rFonts w:eastAsia="Times New Roman" w:cs="Times New Roman"/>
        </w:rPr>
        <w:t xml:space="preserve">her abusive home, and her adoptive mother </w:t>
      </w:r>
      <w:r w:rsidR="00456464" w:rsidRPr="002D4E26">
        <w:rPr>
          <w:rFonts w:eastAsia="Times New Roman" w:cs="Times New Roman"/>
        </w:rPr>
        <w:t xml:space="preserve">convicted of cruelty </w:t>
      </w:r>
      <w:r w:rsidR="007909C6" w:rsidRPr="002D4E26">
        <w:rPr>
          <w:rFonts w:eastAsia="Times New Roman" w:cs="Times New Roman"/>
        </w:rPr>
        <w:t xml:space="preserve">to children. </w:t>
      </w:r>
      <w:r w:rsidR="00456464" w:rsidRPr="002D4E26">
        <w:rPr>
          <w:rFonts w:eastAsia="Times New Roman" w:cs="Times New Roman"/>
        </w:rPr>
        <w:t>Bergh and Gerry were</w:t>
      </w:r>
      <w:r w:rsidR="003603DD" w:rsidRPr="002D4E26">
        <w:rPr>
          <w:rFonts w:eastAsia="Times New Roman" w:cs="Times New Roman"/>
        </w:rPr>
        <w:t xml:space="preserve"> ultimately</w:t>
      </w:r>
      <w:r w:rsidR="00456464" w:rsidRPr="002D4E26">
        <w:rPr>
          <w:rFonts w:eastAsia="Times New Roman" w:cs="Times New Roman"/>
        </w:rPr>
        <w:t xml:space="preserve"> inspired</w:t>
      </w:r>
      <w:r w:rsidR="007909C6" w:rsidRPr="002D4E26">
        <w:rPr>
          <w:rFonts w:eastAsia="Times New Roman" w:cs="Times New Roman"/>
        </w:rPr>
        <w:t xml:space="preserve"> </w:t>
      </w:r>
      <w:r w:rsidR="00456464" w:rsidRPr="002D4E26">
        <w:rPr>
          <w:rFonts w:eastAsia="Times New Roman" w:cs="Times New Roman"/>
        </w:rPr>
        <w:t>to found</w:t>
      </w:r>
      <w:r w:rsidR="00F738B3" w:rsidRPr="002D4E26">
        <w:rPr>
          <w:rFonts w:eastAsia="Times New Roman" w:cs="Times New Roman"/>
        </w:rPr>
        <w:t xml:space="preserve"> the New York Society for the Prevention of Cruelty to Children</w:t>
      </w:r>
      <w:r w:rsidR="009161A8" w:rsidRPr="002D4E26">
        <w:rPr>
          <w:rFonts w:eastAsia="Times New Roman" w:cs="Times New Roman"/>
        </w:rPr>
        <w:t xml:space="preserve"> (NYSPCC)</w:t>
      </w:r>
      <w:r w:rsidR="006C64BA" w:rsidRPr="002D4E26">
        <w:rPr>
          <w:rFonts w:eastAsia="Times New Roman" w:cs="Times New Roman"/>
        </w:rPr>
        <w:t>,</w:t>
      </w:r>
      <w:r w:rsidR="008D74C4" w:rsidRPr="002D4E26">
        <w:rPr>
          <w:rFonts w:eastAsia="Times New Roman" w:cs="Times New Roman"/>
        </w:rPr>
        <w:t xml:space="preserve"> </w:t>
      </w:r>
      <w:r w:rsidR="006C64BA" w:rsidRPr="002D4E26">
        <w:rPr>
          <w:rFonts w:eastAsia="Times New Roman" w:cs="Times New Roman"/>
        </w:rPr>
        <w:t xml:space="preserve">which </w:t>
      </w:r>
      <w:r w:rsidR="009161A8" w:rsidRPr="002D4E26">
        <w:rPr>
          <w:rFonts w:eastAsia="Times New Roman" w:cs="Times New Roman"/>
        </w:rPr>
        <w:t xml:space="preserve">led </w:t>
      </w:r>
      <w:r w:rsidR="006C64BA" w:rsidRPr="002D4E26">
        <w:rPr>
          <w:rFonts w:eastAsia="Times New Roman" w:cs="Times New Roman"/>
        </w:rPr>
        <w:t xml:space="preserve">in turn </w:t>
      </w:r>
      <w:r w:rsidR="009161A8" w:rsidRPr="002D4E26">
        <w:rPr>
          <w:rFonts w:eastAsia="Times New Roman" w:cs="Times New Roman"/>
        </w:rPr>
        <w:t>to</w:t>
      </w:r>
      <w:r w:rsidR="00932CEB" w:rsidRPr="002D4E26">
        <w:rPr>
          <w:rFonts w:eastAsia="Times New Roman" w:cs="Times New Roman"/>
        </w:rPr>
        <w:t xml:space="preserve"> </w:t>
      </w:r>
      <w:r w:rsidR="009161A8" w:rsidRPr="002D4E26">
        <w:rPr>
          <w:rFonts w:eastAsia="Times New Roman" w:cs="Times New Roman"/>
        </w:rPr>
        <w:t xml:space="preserve">the development of </w:t>
      </w:r>
      <w:r w:rsidR="00932CEB" w:rsidRPr="002D4E26">
        <w:rPr>
          <w:rFonts w:eastAsia="Times New Roman" w:cs="Times New Roman"/>
        </w:rPr>
        <w:t>ove</w:t>
      </w:r>
      <w:r w:rsidR="00456464" w:rsidRPr="002D4E26">
        <w:rPr>
          <w:rFonts w:eastAsia="Times New Roman" w:cs="Times New Roman"/>
        </w:rPr>
        <w:t>r 300 similar private agencies with no official government oversight or involvement. The story of Wilson was</w:t>
      </w:r>
      <w:r w:rsidR="006C64BA" w:rsidRPr="002D4E26">
        <w:rPr>
          <w:rFonts w:eastAsia="Times New Roman" w:cs="Times New Roman"/>
        </w:rPr>
        <w:t xml:space="preserve"> </w:t>
      </w:r>
      <w:r w:rsidR="00456464" w:rsidRPr="002D4E26">
        <w:rPr>
          <w:rFonts w:eastAsia="Times New Roman" w:cs="Times New Roman"/>
        </w:rPr>
        <w:t>perfect for the America</w:t>
      </w:r>
      <w:r w:rsidR="00F54B21" w:rsidRPr="002D4E26">
        <w:rPr>
          <w:rFonts w:eastAsia="Times New Roman" w:cs="Times New Roman"/>
        </w:rPr>
        <w:t>n public</w:t>
      </w:r>
      <w:r w:rsidR="00312083" w:rsidRPr="002D4E26">
        <w:rPr>
          <w:rFonts w:eastAsia="Times New Roman" w:cs="Times New Roman"/>
        </w:rPr>
        <w:t>.</w:t>
      </w:r>
      <w:r w:rsidR="009E33CC" w:rsidRPr="002D4E26">
        <w:rPr>
          <w:rFonts w:eastAsia="Times New Roman" w:cs="Times New Roman"/>
        </w:rPr>
        <w:t xml:space="preserve"> The victim could hardly be more deserving of sympathy: </w:t>
      </w:r>
      <w:r w:rsidR="00F54B21" w:rsidRPr="002D4E26">
        <w:rPr>
          <w:rFonts w:eastAsia="Times New Roman" w:cs="Times New Roman"/>
        </w:rPr>
        <w:t xml:space="preserve">a young girl </w:t>
      </w:r>
      <w:r w:rsidR="007909C6" w:rsidRPr="002D4E26">
        <w:rPr>
          <w:rFonts w:eastAsia="Times New Roman" w:cs="Times New Roman"/>
        </w:rPr>
        <w:t>from a working-class family</w:t>
      </w:r>
      <w:r w:rsidR="006C64BA" w:rsidRPr="002D4E26">
        <w:rPr>
          <w:rFonts w:eastAsia="Times New Roman" w:cs="Times New Roman"/>
        </w:rPr>
        <w:t xml:space="preserve">, who was </w:t>
      </w:r>
      <w:r w:rsidR="00F54B21" w:rsidRPr="002D4E26">
        <w:rPr>
          <w:rFonts w:eastAsia="Times New Roman" w:cs="Times New Roman"/>
        </w:rPr>
        <w:t>abandoned in an orphanage by a destitute mother</w:t>
      </w:r>
      <w:r w:rsidR="006F0F39" w:rsidRPr="002D4E26">
        <w:rPr>
          <w:rFonts w:eastAsia="Times New Roman" w:cs="Times New Roman"/>
        </w:rPr>
        <w:t xml:space="preserve"> and</w:t>
      </w:r>
      <w:r w:rsidR="00312083" w:rsidRPr="002D4E26">
        <w:rPr>
          <w:rFonts w:eastAsia="Times New Roman" w:cs="Times New Roman"/>
        </w:rPr>
        <w:t xml:space="preserve"> </w:t>
      </w:r>
      <w:r w:rsidR="006C64BA" w:rsidRPr="002D4E26">
        <w:rPr>
          <w:rFonts w:eastAsia="Times New Roman" w:cs="Times New Roman"/>
        </w:rPr>
        <w:t xml:space="preserve">suffered </w:t>
      </w:r>
      <w:r w:rsidR="00F54B21" w:rsidRPr="002D4E26">
        <w:rPr>
          <w:rFonts w:eastAsia="Times New Roman" w:cs="Times New Roman"/>
        </w:rPr>
        <w:t>horrific and brutal abuse (daily beatings f</w:t>
      </w:r>
      <w:r w:rsidR="003603DD" w:rsidRPr="002D4E26">
        <w:rPr>
          <w:rFonts w:eastAsia="Times New Roman" w:cs="Times New Roman"/>
        </w:rPr>
        <w:t>rom her adoptive mother and confine</w:t>
      </w:r>
      <w:r w:rsidR="00312083" w:rsidRPr="002D4E26">
        <w:rPr>
          <w:rFonts w:eastAsia="Times New Roman" w:cs="Times New Roman"/>
        </w:rPr>
        <w:t>ment</w:t>
      </w:r>
      <w:r w:rsidR="003603DD" w:rsidRPr="002D4E26">
        <w:rPr>
          <w:rFonts w:eastAsia="Times New Roman" w:cs="Times New Roman"/>
        </w:rPr>
        <w:t xml:space="preserve"> to a dirty tenement while being</w:t>
      </w:r>
      <w:r w:rsidR="00F54B21" w:rsidRPr="002D4E26">
        <w:rPr>
          <w:rFonts w:eastAsia="Times New Roman" w:cs="Times New Roman"/>
        </w:rPr>
        <w:t xml:space="preserve"> starved and neglected)</w:t>
      </w:r>
      <w:r w:rsidR="009E33CC" w:rsidRPr="002D4E26">
        <w:rPr>
          <w:rFonts w:eastAsia="Times New Roman" w:cs="Times New Roman"/>
        </w:rPr>
        <w:t>. And the savior was not any less ideologically appropriate: a philanthropist</w:t>
      </w:r>
      <w:r w:rsidR="00312083" w:rsidRPr="002D4E26">
        <w:rPr>
          <w:rFonts w:eastAsia="Times New Roman" w:cs="Times New Roman"/>
        </w:rPr>
        <w:t xml:space="preserve"> </w:t>
      </w:r>
      <w:r w:rsidR="007909C6" w:rsidRPr="002D4E26">
        <w:rPr>
          <w:rFonts w:eastAsia="Times New Roman" w:cs="Times New Roman"/>
        </w:rPr>
        <w:t xml:space="preserve">who took matters into his own hands, </w:t>
      </w:r>
      <w:r w:rsidR="00312083" w:rsidRPr="002D4E26">
        <w:rPr>
          <w:rFonts w:eastAsia="Times New Roman" w:cs="Times New Roman"/>
        </w:rPr>
        <w:t xml:space="preserve">and did not ask </w:t>
      </w:r>
      <w:r w:rsidR="003603DD" w:rsidRPr="002D4E26">
        <w:rPr>
          <w:rFonts w:eastAsia="Times New Roman" w:cs="Times New Roman"/>
        </w:rPr>
        <w:t xml:space="preserve">the </w:t>
      </w:r>
      <w:r w:rsidR="007909C6" w:rsidRPr="002D4E26">
        <w:rPr>
          <w:rFonts w:eastAsia="Times New Roman" w:cs="Times New Roman"/>
        </w:rPr>
        <w:t xml:space="preserve">government </w:t>
      </w:r>
      <w:r w:rsidR="003603DD" w:rsidRPr="002D4E26">
        <w:rPr>
          <w:rFonts w:eastAsia="Times New Roman" w:cs="Times New Roman"/>
        </w:rPr>
        <w:t xml:space="preserve">for </w:t>
      </w:r>
      <w:r w:rsidR="007909C6" w:rsidRPr="002D4E26">
        <w:rPr>
          <w:rFonts w:eastAsia="Times New Roman" w:cs="Times New Roman"/>
        </w:rPr>
        <w:t>help to start a voluntary charity to save children (Myers 2008).</w:t>
      </w:r>
      <w:r w:rsidR="003B07E4" w:rsidRPr="002D4E26">
        <w:rPr>
          <w:rFonts w:eastAsia="Times New Roman" w:cs="Times New Roman"/>
        </w:rPr>
        <w:t xml:space="preserve"> </w:t>
      </w:r>
    </w:p>
    <w:p w14:paraId="6A5D0A0B" w14:textId="77777777" w:rsidR="00341266" w:rsidRPr="002D4E26" w:rsidRDefault="003603DD" w:rsidP="006B518A">
      <w:pPr>
        <w:spacing w:line="480" w:lineRule="auto"/>
        <w:ind w:firstLine="720"/>
        <w:rPr>
          <w:rFonts w:eastAsia="Times New Roman" w:cs="Times New Roman"/>
        </w:rPr>
      </w:pPr>
      <w:r w:rsidRPr="002D4E26">
        <w:rPr>
          <w:rFonts w:eastAsia="Times New Roman" w:cs="Times New Roman"/>
        </w:rPr>
        <w:t xml:space="preserve">Private agencies like the NYSPCC managed child protection </w:t>
      </w:r>
      <w:r w:rsidR="00932CEB" w:rsidRPr="002D4E26">
        <w:rPr>
          <w:rFonts w:eastAsia="Times New Roman" w:cs="Times New Roman"/>
        </w:rPr>
        <w:t>until the</w:t>
      </w:r>
      <w:r w:rsidRPr="002D4E26">
        <w:rPr>
          <w:rFonts w:eastAsia="Times New Roman" w:cs="Times New Roman"/>
        </w:rPr>
        <w:t xml:space="preserve"> early</w:t>
      </w:r>
      <w:r w:rsidR="00932CEB" w:rsidRPr="002D4E26">
        <w:rPr>
          <w:rFonts w:eastAsia="Times New Roman" w:cs="Times New Roman"/>
        </w:rPr>
        <w:t xml:space="preserve"> 1960s</w:t>
      </w:r>
      <w:r w:rsidR="006F0F39" w:rsidRPr="002D4E26">
        <w:rPr>
          <w:rFonts w:eastAsia="Times New Roman" w:cs="Times New Roman"/>
        </w:rPr>
        <w:t xml:space="preserve">. At that point, </w:t>
      </w:r>
      <w:r w:rsidR="004B58FC" w:rsidRPr="002D4E26">
        <w:rPr>
          <w:rFonts w:eastAsia="Times New Roman" w:cs="Times New Roman"/>
        </w:rPr>
        <w:t xml:space="preserve">the government assumed responsibility </w:t>
      </w:r>
      <w:r w:rsidRPr="002D4E26">
        <w:rPr>
          <w:rFonts w:eastAsia="Times New Roman" w:cs="Times New Roman"/>
        </w:rPr>
        <w:t xml:space="preserve">after </w:t>
      </w:r>
      <w:r w:rsidR="004B58FC" w:rsidRPr="002D4E26">
        <w:rPr>
          <w:rFonts w:eastAsia="Times New Roman" w:cs="Times New Roman"/>
        </w:rPr>
        <w:t>the problem exploded</w:t>
      </w:r>
      <w:r w:rsidR="00932CEB" w:rsidRPr="002D4E26">
        <w:rPr>
          <w:rFonts w:eastAsia="Times New Roman" w:cs="Times New Roman"/>
        </w:rPr>
        <w:t xml:space="preserve"> to the forefront of the American consciousness </w:t>
      </w:r>
      <w:r w:rsidR="004B58FC" w:rsidRPr="002D4E26">
        <w:rPr>
          <w:rFonts w:eastAsia="Times New Roman" w:cs="Times New Roman"/>
        </w:rPr>
        <w:t>with</w:t>
      </w:r>
      <w:r w:rsidR="00932CEB" w:rsidRPr="002D4E26">
        <w:rPr>
          <w:rFonts w:eastAsia="Times New Roman" w:cs="Times New Roman"/>
        </w:rPr>
        <w:t xml:space="preserve"> </w:t>
      </w:r>
      <w:r w:rsidR="00357437" w:rsidRPr="002D4E26">
        <w:rPr>
          <w:rFonts w:eastAsia="Times New Roman" w:cs="Times New Roman"/>
        </w:rPr>
        <w:t>the</w:t>
      </w:r>
      <w:r w:rsidR="00932CEB" w:rsidRPr="002D4E26">
        <w:rPr>
          <w:rFonts w:eastAsia="Times New Roman" w:cs="Times New Roman"/>
        </w:rPr>
        <w:t xml:space="preserve"> </w:t>
      </w:r>
      <w:r w:rsidR="004B58FC" w:rsidRPr="002D4E26">
        <w:rPr>
          <w:rFonts w:eastAsia="Times New Roman" w:cs="Times New Roman"/>
        </w:rPr>
        <w:t xml:space="preserve">publication of the </w:t>
      </w:r>
      <w:r w:rsidR="00357437" w:rsidRPr="002D4E26">
        <w:rPr>
          <w:rFonts w:eastAsia="Times New Roman" w:cs="Times New Roman"/>
        </w:rPr>
        <w:t>hugely influential</w:t>
      </w:r>
      <w:r w:rsidR="00932CEB" w:rsidRPr="002D4E26">
        <w:rPr>
          <w:rFonts w:eastAsia="Times New Roman" w:cs="Times New Roman"/>
        </w:rPr>
        <w:t xml:space="preserve"> article, “The Battered Child Syndrome” (Kempe, Silverman, Steele, Droegemueller, and Silver 1962</w:t>
      </w:r>
      <w:r w:rsidR="00932CEB" w:rsidRPr="002D4E26">
        <w:rPr>
          <w:rFonts w:cs="Times New Roman"/>
        </w:rPr>
        <w:t xml:space="preserve">) </w:t>
      </w:r>
      <w:r w:rsidR="00932CEB" w:rsidRPr="002D4E26">
        <w:rPr>
          <w:rFonts w:eastAsia="Times New Roman" w:cs="Times New Roman"/>
        </w:rPr>
        <w:t xml:space="preserve">in </w:t>
      </w:r>
      <w:r w:rsidR="00932CEB" w:rsidRPr="002D4E26">
        <w:rPr>
          <w:rFonts w:eastAsia="Times New Roman" w:cs="Times New Roman"/>
          <w:i/>
        </w:rPr>
        <w:t>the Journal of the American Medical Association</w:t>
      </w:r>
      <w:r w:rsidR="00932CEB" w:rsidRPr="002D4E26">
        <w:rPr>
          <w:rFonts w:eastAsia="Times New Roman" w:cs="Times New Roman"/>
        </w:rPr>
        <w:t xml:space="preserve">. </w:t>
      </w:r>
      <w:r w:rsidR="009161A8" w:rsidRPr="002D4E26">
        <w:rPr>
          <w:rFonts w:eastAsia="Times New Roman" w:cs="Times New Roman"/>
        </w:rPr>
        <w:t xml:space="preserve">Lead author </w:t>
      </w:r>
      <w:r w:rsidR="00932CEB" w:rsidRPr="002D4E26">
        <w:rPr>
          <w:rFonts w:eastAsia="Times New Roman" w:cs="Times New Roman"/>
        </w:rPr>
        <w:t>C. Henry Kempe</w:t>
      </w:r>
      <w:r w:rsidRPr="002D4E26">
        <w:rPr>
          <w:rFonts w:eastAsia="Times New Roman" w:cs="Times New Roman"/>
        </w:rPr>
        <w:t xml:space="preserve">, who </w:t>
      </w:r>
      <w:r w:rsidR="00932CEB" w:rsidRPr="002D4E26">
        <w:rPr>
          <w:rFonts w:eastAsia="Times New Roman" w:cs="Times New Roman"/>
        </w:rPr>
        <w:t>escaped Nazi Germany with his parents and became a physician after completing</w:t>
      </w:r>
      <w:r w:rsidRPr="002D4E26">
        <w:rPr>
          <w:rFonts w:eastAsia="Times New Roman" w:cs="Times New Roman"/>
        </w:rPr>
        <w:t xml:space="preserve"> school in the United States,</w:t>
      </w:r>
      <w:r w:rsidR="00932CEB" w:rsidRPr="002D4E26">
        <w:rPr>
          <w:rFonts w:eastAsia="Times New Roman" w:cs="Times New Roman"/>
        </w:rPr>
        <w:t xml:space="preserve"> is credited </w:t>
      </w:r>
      <w:r w:rsidR="006F0F39" w:rsidRPr="002D4E26">
        <w:rPr>
          <w:rFonts w:eastAsia="Times New Roman" w:cs="Times New Roman"/>
        </w:rPr>
        <w:t xml:space="preserve">as </w:t>
      </w:r>
      <w:r w:rsidR="00932CEB" w:rsidRPr="002D4E26">
        <w:rPr>
          <w:rFonts w:eastAsia="Times New Roman" w:cs="Times New Roman"/>
        </w:rPr>
        <w:t xml:space="preserve">being the among the first in the medical profession to highlight child abuse </w:t>
      </w:r>
      <w:r w:rsidRPr="002D4E26">
        <w:rPr>
          <w:rFonts w:eastAsia="Times New Roman" w:cs="Times New Roman"/>
        </w:rPr>
        <w:t xml:space="preserve">as a definable medical problem. Kempe </w:t>
      </w:r>
      <w:r w:rsidR="00932CEB" w:rsidRPr="002D4E26">
        <w:rPr>
          <w:rFonts w:eastAsia="Times New Roman" w:cs="Times New Roman"/>
        </w:rPr>
        <w:t xml:space="preserve">wrote the article after he worked in emergency rooms and saw broken </w:t>
      </w:r>
      <w:r w:rsidR="00932CEB" w:rsidRPr="002D4E26">
        <w:rPr>
          <w:rFonts w:eastAsia="Times New Roman" w:cs="Times New Roman"/>
        </w:rPr>
        <w:lastRenderedPageBreak/>
        <w:t>bones, inflicted burns, and other injuries in children that were the result of parental abuse. Prior to this article, there was no medical assessment of child abuse as a “syndrome” or actual clinical cond</w:t>
      </w:r>
      <w:r w:rsidRPr="002D4E26">
        <w:rPr>
          <w:rFonts w:eastAsia="Times New Roman" w:cs="Times New Roman"/>
        </w:rPr>
        <w:t>ition. In the</w:t>
      </w:r>
      <w:r w:rsidR="00932CEB" w:rsidRPr="002D4E26">
        <w:rPr>
          <w:rFonts w:eastAsia="Times New Roman" w:cs="Times New Roman"/>
        </w:rPr>
        <w:t xml:space="preserve"> article,</w:t>
      </w:r>
      <w:r w:rsidRPr="002D4E26">
        <w:rPr>
          <w:rFonts w:eastAsia="Times New Roman" w:cs="Times New Roman"/>
        </w:rPr>
        <w:t xml:space="preserve"> Kempe and his co-authors argue</w:t>
      </w:r>
      <w:r w:rsidR="00932CEB" w:rsidRPr="002D4E26">
        <w:rPr>
          <w:rFonts w:eastAsia="Times New Roman" w:cs="Times New Roman"/>
        </w:rPr>
        <w:t xml:space="preserve"> that it is the duty of doctors who see child abuse to intervene and</w:t>
      </w:r>
      <w:r w:rsidR="00341266" w:rsidRPr="002D4E26">
        <w:rPr>
          <w:rFonts w:eastAsia="Times New Roman" w:cs="Times New Roman"/>
        </w:rPr>
        <w:t xml:space="preserve"> protect the child, and </w:t>
      </w:r>
      <w:r w:rsidR="00932CEB" w:rsidRPr="002D4E26">
        <w:rPr>
          <w:rFonts w:eastAsia="Times New Roman" w:cs="Times New Roman"/>
        </w:rPr>
        <w:t xml:space="preserve">that it is </w:t>
      </w:r>
      <w:r w:rsidR="0040056C" w:rsidRPr="002D4E26">
        <w:rPr>
          <w:rFonts w:eastAsia="Times New Roman" w:cs="Times New Roman"/>
        </w:rPr>
        <w:t>some</w:t>
      </w:r>
      <w:r w:rsidR="00932CEB" w:rsidRPr="002D4E26">
        <w:rPr>
          <w:rFonts w:eastAsia="Times New Roman" w:cs="Times New Roman"/>
        </w:rPr>
        <w:t xml:space="preserve"> problem of adults, rooted in their psychology, that </w:t>
      </w:r>
      <w:r w:rsidR="00341266" w:rsidRPr="002D4E26">
        <w:rPr>
          <w:rFonts w:eastAsia="Times New Roman" w:cs="Times New Roman"/>
        </w:rPr>
        <w:t xml:space="preserve">causes them to abuse children. </w:t>
      </w:r>
      <w:r w:rsidRPr="002D4E26">
        <w:rPr>
          <w:rFonts w:eastAsia="Times New Roman" w:cs="Times New Roman"/>
        </w:rPr>
        <w:t>T</w:t>
      </w:r>
      <w:r w:rsidR="00932CEB" w:rsidRPr="002D4E26">
        <w:rPr>
          <w:rFonts w:eastAsia="Times New Roman" w:cs="Times New Roman"/>
        </w:rPr>
        <w:t>his assertion set the stage for the</w:t>
      </w:r>
      <w:r w:rsidR="004B58FC" w:rsidRPr="002D4E26">
        <w:rPr>
          <w:rFonts w:eastAsia="Times New Roman" w:cs="Times New Roman"/>
        </w:rPr>
        <w:t xml:space="preserve"> still</w:t>
      </w:r>
      <w:r w:rsidR="00932CEB" w:rsidRPr="002D4E26">
        <w:rPr>
          <w:rFonts w:eastAsia="Times New Roman" w:cs="Times New Roman"/>
        </w:rPr>
        <w:t xml:space="preserve"> predominant thinking</w:t>
      </w:r>
      <w:r w:rsidRPr="002D4E26">
        <w:rPr>
          <w:rFonts w:eastAsia="Times New Roman" w:cs="Times New Roman"/>
        </w:rPr>
        <w:t xml:space="preserve"> </w:t>
      </w:r>
      <w:r w:rsidR="00932CEB" w:rsidRPr="002D4E26">
        <w:rPr>
          <w:rFonts w:eastAsia="Times New Roman" w:cs="Times New Roman"/>
        </w:rPr>
        <w:t>that child abusers suffer from psychiatric defects and that child abuse is a problem of particular individuals with special flaws and defects.</w:t>
      </w:r>
      <w:r w:rsidR="00341266" w:rsidRPr="002D4E26">
        <w:rPr>
          <w:rFonts w:eastAsia="Times New Roman" w:cs="Times New Roman"/>
        </w:rPr>
        <w:t xml:space="preserve"> </w:t>
      </w:r>
      <w:r w:rsidR="00341266" w:rsidRPr="002D4E26">
        <w:rPr>
          <w:rFonts w:eastAsia="Times New Roman" w:cs="Times New Roman"/>
        </w:rPr>
        <w:tab/>
      </w:r>
    </w:p>
    <w:p w14:paraId="0E573A1E" w14:textId="77777777" w:rsidR="00932CEB" w:rsidRPr="002D4E26" w:rsidRDefault="0040056C" w:rsidP="006B518A">
      <w:pPr>
        <w:spacing w:line="480" w:lineRule="auto"/>
        <w:ind w:firstLine="720"/>
        <w:rPr>
          <w:rFonts w:eastAsia="Times New Roman" w:cs="Times New Roman"/>
        </w:rPr>
      </w:pPr>
      <w:r w:rsidRPr="002D4E26">
        <w:rPr>
          <w:rFonts w:eastAsia="Times New Roman" w:cs="Times New Roman"/>
        </w:rPr>
        <w:t>Along with Kempe’s article, t</w:t>
      </w:r>
      <w:r w:rsidR="00341266" w:rsidRPr="002D4E26">
        <w:rPr>
          <w:rFonts w:eastAsia="Times New Roman" w:cs="Times New Roman"/>
        </w:rPr>
        <w:t xml:space="preserve">he American Medical Association issued a press release with the </w:t>
      </w:r>
      <w:r w:rsidR="00355A77" w:rsidRPr="002D4E26">
        <w:rPr>
          <w:rFonts w:eastAsia="Times New Roman" w:cs="Times New Roman"/>
        </w:rPr>
        <w:t>provocative</w:t>
      </w:r>
      <w:r w:rsidR="00341266" w:rsidRPr="002D4E26">
        <w:rPr>
          <w:rFonts w:eastAsia="Times New Roman" w:cs="Times New Roman"/>
        </w:rPr>
        <w:t xml:space="preserve"> title, “Parental Abuse Looms Large in Childhood Deaths</w:t>
      </w:r>
      <w:r w:rsidRPr="002D4E26">
        <w:rPr>
          <w:rFonts w:eastAsia="Times New Roman" w:cs="Times New Roman"/>
        </w:rPr>
        <w:t>” (1962), which that</w:t>
      </w:r>
      <w:r w:rsidR="003603DD" w:rsidRPr="002D4E26">
        <w:rPr>
          <w:rFonts w:eastAsia="Times New Roman" w:cs="Times New Roman"/>
        </w:rPr>
        <w:t xml:space="preserve"> </w:t>
      </w:r>
      <w:r w:rsidR="00341266" w:rsidRPr="002D4E26">
        <w:rPr>
          <w:rFonts w:eastAsia="Times New Roman" w:cs="Times New Roman"/>
        </w:rPr>
        <w:t>prompt</w:t>
      </w:r>
      <w:r w:rsidRPr="002D4E26">
        <w:rPr>
          <w:rFonts w:eastAsia="Times New Roman" w:cs="Times New Roman"/>
        </w:rPr>
        <w:t>ed</w:t>
      </w:r>
      <w:r w:rsidR="00341266" w:rsidRPr="002D4E26">
        <w:rPr>
          <w:rFonts w:eastAsia="Times New Roman" w:cs="Times New Roman"/>
        </w:rPr>
        <w:t xml:space="preserve"> mass media interest in the study. Barbara Nelson, in her </w:t>
      </w:r>
      <w:r w:rsidRPr="002D4E26">
        <w:rPr>
          <w:rFonts w:eastAsia="Times New Roman" w:cs="Times New Roman"/>
        </w:rPr>
        <w:t>work on</w:t>
      </w:r>
      <w:r w:rsidR="00341266" w:rsidRPr="002D4E26">
        <w:rPr>
          <w:rFonts w:eastAsia="Times New Roman" w:cs="Times New Roman"/>
        </w:rPr>
        <w:t xml:space="preserve"> the emergence of child abuse as a social problem, writes that “within a week”, </w:t>
      </w:r>
      <w:r w:rsidR="00341266" w:rsidRPr="002D4E26">
        <w:rPr>
          <w:rFonts w:eastAsia="Times New Roman" w:cs="Times New Roman"/>
          <w:i/>
        </w:rPr>
        <w:t>Time</w:t>
      </w:r>
      <w:r w:rsidR="00341266" w:rsidRPr="002D4E26">
        <w:rPr>
          <w:rFonts w:eastAsia="Times New Roman" w:cs="Times New Roman"/>
        </w:rPr>
        <w:t xml:space="preserve"> and </w:t>
      </w:r>
      <w:r w:rsidR="00341266" w:rsidRPr="002D4E26">
        <w:rPr>
          <w:rFonts w:eastAsia="Times New Roman" w:cs="Times New Roman"/>
          <w:i/>
        </w:rPr>
        <w:t>Newsweek</w:t>
      </w:r>
      <w:r w:rsidR="00341266" w:rsidRPr="002D4E26">
        <w:rPr>
          <w:rFonts w:eastAsia="Times New Roman" w:cs="Times New Roman"/>
        </w:rPr>
        <w:t xml:space="preserve"> published stories </w:t>
      </w:r>
      <w:r w:rsidR="00355A77" w:rsidRPr="002D4E26">
        <w:rPr>
          <w:rFonts w:eastAsia="Times New Roman" w:cs="Times New Roman"/>
        </w:rPr>
        <w:t xml:space="preserve">and “informed millions of readers that new ‘disease’ imperiled the nation’s children </w:t>
      </w:r>
      <w:r w:rsidR="00E118BB" w:rsidRPr="002D4E26">
        <w:rPr>
          <w:rFonts w:eastAsia="Times New Roman" w:cs="Times New Roman"/>
        </w:rPr>
        <w:t>(Nelson, 1984</w:t>
      </w:r>
      <w:r w:rsidR="00575EBC" w:rsidRPr="002D4E26">
        <w:rPr>
          <w:rFonts w:eastAsia="Times New Roman" w:cs="Times New Roman"/>
        </w:rPr>
        <w:t>:</w:t>
      </w:r>
      <w:r w:rsidR="00E118BB" w:rsidRPr="002D4E26">
        <w:rPr>
          <w:rFonts w:eastAsia="Times New Roman" w:cs="Times New Roman"/>
        </w:rPr>
        <w:t>16). T</w:t>
      </w:r>
      <w:r w:rsidR="00355A77" w:rsidRPr="002D4E26">
        <w:rPr>
          <w:rFonts w:eastAsia="Times New Roman" w:cs="Times New Roman"/>
        </w:rPr>
        <w:t xml:space="preserve">he </w:t>
      </w:r>
      <w:r w:rsidR="00355A77" w:rsidRPr="002D4E26">
        <w:rPr>
          <w:rFonts w:eastAsia="Times New Roman" w:cs="Times New Roman"/>
          <w:i/>
        </w:rPr>
        <w:t>Saturday Evening Post</w:t>
      </w:r>
      <w:r w:rsidR="00355A77" w:rsidRPr="002D4E26">
        <w:rPr>
          <w:rFonts w:eastAsia="Times New Roman" w:cs="Times New Roman"/>
        </w:rPr>
        <w:t xml:space="preserve"> and </w:t>
      </w:r>
      <w:r w:rsidR="00355A77" w:rsidRPr="002D4E26">
        <w:rPr>
          <w:rFonts w:eastAsia="Times New Roman" w:cs="Times New Roman"/>
          <w:i/>
        </w:rPr>
        <w:t>Life</w:t>
      </w:r>
      <w:r w:rsidR="00355A77" w:rsidRPr="002D4E26">
        <w:rPr>
          <w:rFonts w:eastAsia="Times New Roman" w:cs="Times New Roman"/>
        </w:rPr>
        <w:t xml:space="preserve"> </w:t>
      </w:r>
      <w:r w:rsidR="003603DD" w:rsidRPr="002D4E26">
        <w:rPr>
          <w:rFonts w:eastAsia="Times New Roman" w:cs="Times New Roman"/>
        </w:rPr>
        <w:t xml:space="preserve">also </w:t>
      </w:r>
      <w:r w:rsidR="00355A77" w:rsidRPr="002D4E26">
        <w:rPr>
          <w:rFonts w:eastAsia="Times New Roman" w:cs="Times New Roman"/>
        </w:rPr>
        <w:t xml:space="preserve">published inflammatory articles. In the </w:t>
      </w:r>
      <w:r w:rsidR="00355A77" w:rsidRPr="002D4E26">
        <w:rPr>
          <w:rFonts w:eastAsia="Times New Roman" w:cs="Times New Roman"/>
          <w:i/>
        </w:rPr>
        <w:t>Post</w:t>
      </w:r>
      <w:r w:rsidR="00355A77" w:rsidRPr="002D4E26">
        <w:rPr>
          <w:rFonts w:eastAsia="Times New Roman" w:cs="Times New Roman"/>
        </w:rPr>
        <w:t>, a “respected family magazine,” the article was titled “Parents Who Beat Their Children: A Tragic Increase in Cases of Child Abuse is Prompting a Hunt for Ways to Select Sick Adults Who Commit Such Crimes</w:t>
      </w:r>
      <w:r w:rsidR="00E118BB" w:rsidRPr="002D4E26">
        <w:rPr>
          <w:rFonts w:eastAsia="Times New Roman" w:cs="Times New Roman"/>
        </w:rPr>
        <w:t>.</w:t>
      </w:r>
      <w:r w:rsidR="00355A77" w:rsidRPr="002D4E26">
        <w:rPr>
          <w:rFonts w:eastAsia="Times New Roman" w:cs="Times New Roman"/>
        </w:rPr>
        <w:t xml:space="preserve">” </w:t>
      </w:r>
      <w:r w:rsidR="00E118BB" w:rsidRPr="002D4E26">
        <w:rPr>
          <w:rFonts w:eastAsia="Times New Roman" w:cs="Times New Roman"/>
        </w:rPr>
        <w:t xml:space="preserve">The piece claimed </w:t>
      </w:r>
      <w:r w:rsidR="00F87D16" w:rsidRPr="002D4E26">
        <w:rPr>
          <w:rFonts w:eastAsia="Times New Roman" w:cs="Times New Roman"/>
        </w:rPr>
        <w:t>child abuse reports “read like a case book of a concentration camp doctor [including] welts, skull fractures, brain injuries, burns, cuts, gashes, gunshot and kni</w:t>
      </w:r>
      <w:r w:rsidR="008D74C4" w:rsidRPr="002D4E26">
        <w:rPr>
          <w:rFonts w:eastAsia="Times New Roman" w:cs="Times New Roman"/>
        </w:rPr>
        <w:t>fe wounds, bites [and] eyes gouged</w:t>
      </w:r>
      <w:r w:rsidR="00F87D16" w:rsidRPr="002D4E26">
        <w:rPr>
          <w:rFonts w:eastAsia="Times New Roman" w:cs="Times New Roman"/>
        </w:rPr>
        <w:t xml:space="preserve"> out”</w:t>
      </w:r>
      <w:r w:rsidR="00E118BB" w:rsidRPr="002D4E26">
        <w:rPr>
          <w:rFonts w:eastAsia="Times New Roman" w:cs="Times New Roman"/>
        </w:rPr>
        <w:t xml:space="preserve"> (Nelson, 1984). </w:t>
      </w:r>
      <w:r w:rsidR="00F87D16" w:rsidRPr="002D4E26">
        <w:rPr>
          <w:rFonts w:eastAsia="Times New Roman" w:cs="Times New Roman"/>
        </w:rPr>
        <w:t xml:space="preserve">Immediately, the mainstream media </w:t>
      </w:r>
      <w:r w:rsidR="00E118BB" w:rsidRPr="002D4E26">
        <w:rPr>
          <w:rFonts w:eastAsia="Times New Roman" w:cs="Times New Roman"/>
        </w:rPr>
        <w:t xml:space="preserve">seized upon </w:t>
      </w:r>
      <w:r w:rsidR="00F87D16" w:rsidRPr="002D4E26">
        <w:rPr>
          <w:rFonts w:eastAsia="Times New Roman" w:cs="Times New Roman"/>
        </w:rPr>
        <w:t xml:space="preserve">child abuse as an important story, and, notably, one that easily lent itself to journalistic creativity and </w:t>
      </w:r>
      <w:r w:rsidR="00E118BB" w:rsidRPr="002D4E26">
        <w:rPr>
          <w:rFonts w:eastAsia="Times New Roman" w:cs="Times New Roman"/>
        </w:rPr>
        <w:t xml:space="preserve">aroused </w:t>
      </w:r>
      <w:r w:rsidR="00F87D16" w:rsidRPr="002D4E26">
        <w:rPr>
          <w:rFonts w:eastAsia="Times New Roman" w:cs="Times New Roman"/>
        </w:rPr>
        <w:t>human interest.</w:t>
      </w:r>
    </w:p>
    <w:p w14:paraId="435D3683" w14:textId="77777777" w:rsidR="009161A8" w:rsidRPr="002D4E26" w:rsidRDefault="00F87D16" w:rsidP="006B518A">
      <w:pPr>
        <w:spacing w:line="480" w:lineRule="auto"/>
        <w:ind w:firstLine="720"/>
        <w:rPr>
          <w:rFonts w:cs="Times New Roman"/>
        </w:rPr>
      </w:pPr>
      <w:r w:rsidRPr="002D4E26">
        <w:rPr>
          <w:rFonts w:eastAsia="Times New Roman" w:cs="Times New Roman"/>
        </w:rPr>
        <w:t>These articles</w:t>
      </w:r>
      <w:r w:rsidR="00932CEB" w:rsidRPr="002D4E26">
        <w:rPr>
          <w:rFonts w:eastAsia="Times New Roman" w:cs="Times New Roman"/>
        </w:rPr>
        <w:t xml:space="preserve"> promoted a shift in </w:t>
      </w:r>
      <w:r w:rsidRPr="002D4E26">
        <w:rPr>
          <w:rFonts w:eastAsia="Times New Roman" w:cs="Times New Roman"/>
        </w:rPr>
        <w:t xml:space="preserve">awareness </w:t>
      </w:r>
      <w:r w:rsidR="00E118BB" w:rsidRPr="002D4E26">
        <w:rPr>
          <w:rFonts w:eastAsia="Times New Roman" w:cs="Times New Roman"/>
        </w:rPr>
        <w:t xml:space="preserve">concerning </w:t>
      </w:r>
      <w:r w:rsidRPr="002D4E26">
        <w:rPr>
          <w:rFonts w:eastAsia="Times New Roman" w:cs="Times New Roman"/>
        </w:rPr>
        <w:t>child abuse. In addition to</w:t>
      </w:r>
      <w:r w:rsidR="00932CEB" w:rsidRPr="002D4E26">
        <w:rPr>
          <w:rFonts w:eastAsia="Times New Roman" w:cs="Times New Roman"/>
        </w:rPr>
        <w:t xml:space="preserve"> </w:t>
      </w:r>
      <w:r w:rsidRPr="002D4E26">
        <w:rPr>
          <w:rFonts w:eastAsia="Times New Roman" w:cs="Times New Roman"/>
        </w:rPr>
        <w:t>urging</w:t>
      </w:r>
      <w:r w:rsidR="00932CEB" w:rsidRPr="002D4E26">
        <w:rPr>
          <w:rFonts w:eastAsia="Times New Roman" w:cs="Times New Roman"/>
        </w:rPr>
        <w:t xml:space="preserve"> pediatricians and others who suspect</w:t>
      </w:r>
      <w:r w:rsidR="002D24C3" w:rsidRPr="002D4E26">
        <w:rPr>
          <w:rFonts w:eastAsia="Times New Roman" w:cs="Times New Roman"/>
        </w:rPr>
        <w:t xml:space="preserve">ed </w:t>
      </w:r>
      <w:r w:rsidR="00932CEB" w:rsidRPr="002D4E26">
        <w:rPr>
          <w:rFonts w:eastAsia="Times New Roman" w:cs="Times New Roman"/>
        </w:rPr>
        <w:t xml:space="preserve">child abuse to intervene and help </w:t>
      </w:r>
      <w:r w:rsidRPr="002D4E26">
        <w:rPr>
          <w:rFonts w:eastAsia="Times New Roman" w:cs="Times New Roman"/>
        </w:rPr>
        <w:t xml:space="preserve">children, they prompted many states to pass laws mandating </w:t>
      </w:r>
      <w:r w:rsidR="00932CEB" w:rsidRPr="002D4E26">
        <w:rPr>
          <w:rFonts w:eastAsia="Times New Roman" w:cs="Times New Roman"/>
        </w:rPr>
        <w:t xml:space="preserve">reporting of </w:t>
      </w:r>
      <w:r w:rsidR="002D24C3" w:rsidRPr="002D4E26">
        <w:rPr>
          <w:rFonts w:eastAsia="Times New Roman" w:cs="Times New Roman"/>
        </w:rPr>
        <w:t>mistreatment of children</w:t>
      </w:r>
      <w:r w:rsidR="00932CEB" w:rsidRPr="002D4E26">
        <w:rPr>
          <w:rFonts w:eastAsia="Times New Roman" w:cs="Times New Roman"/>
        </w:rPr>
        <w:t xml:space="preserve">. </w:t>
      </w:r>
      <w:r w:rsidRPr="002D4E26">
        <w:rPr>
          <w:rFonts w:cs="Times New Roman"/>
        </w:rPr>
        <w:t>The</w:t>
      </w:r>
      <w:r w:rsidR="009161A8" w:rsidRPr="002D4E26">
        <w:rPr>
          <w:rFonts w:cs="Times New Roman"/>
        </w:rPr>
        <w:t xml:space="preserve"> media coverage</w:t>
      </w:r>
      <w:r w:rsidR="00341266" w:rsidRPr="002D4E26">
        <w:rPr>
          <w:rFonts w:cs="Times New Roman"/>
        </w:rPr>
        <w:t xml:space="preserve"> </w:t>
      </w:r>
      <w:r w:rsidR="00341266" w:rsidRPr="002D4E26">
        <w:rPr>
          <w:rFonts w:cs="Times New Roman"/>
        </w:rPr>
        <w:lastRenderedPageBreak/>
        <w:t xml:space="preserve">of child abuse </w:t>
      </w:r>
      <w:r w:rsidR="00F00960" w:rsidRPr="002D4E26">
        <w:rPr>
          <w:rFonts w:cs="Times New Roman"/>
        </w:rPr>
        <w:t>erupted</w:t>
      </w:r>
      <w:r w:rsidR="002D24C3" w:rsidRPr="002D4E26">
        <w:rPr>
          <w:rFonts w:cs="Times New Roman"/>
        </w:rPr>
        <w:t xml:space="preserve">. </w:t>
      </w:r>
      <w:r w:rsidR="00341266" w:rsidRPr="002D4E26">
        <w:rPr>
          <w:rFonts w:cs="Times New Roman"/>
        </w:rPr>
        <w:t>Nelson’s</w:t>
      </w:r>
      <w:r w:rsidR="009161A8" w:rsidRPr="002D4E26">
        <w:rPr>
          <w:rFonts w:cs="Times New Roman"/>
        </w:rPr>
        <w:t xml:space="preserve"> analysis shows that virtually all </w:t>
      </w:r>
      <w:r w:rsidR="002D24C3" w:rsidRPr="002D4E26">
        <w:rPr>
          <w:rFonts w:cs="Times New Roman"/>
        </w:rPr>
        <w:t xml:space="preserve">publication on the subject </w:t>
      </w:r>
      <w:r w:rsidR="009161A8" w:rsidRPr="002D4E26">
        <w:rPr>
          <w:rFonts w:cs="Times New Roman"/>
        </w:rPr>
        <w:t xml:space="preserve">between 1950 and 1980 </w:t>
      </w:r>
      <w:r w:rsidR="002D24C3" w:rsidRPr="002D4E26">
        <w:rPr>
          <w:rFonts w:cs="Times New Roman"/>
        </w:rPr>
        <w:t>occurred</w:t>
      </w:r>
      <w:r w:rsidR="009161A8" w:rsidRPr="002D4E26">
        <w:rPr>
          <w:rFonts w:cs="Times New Roman"/>
        </w:rPr>
        <w:t xml:space="preserve"> after 1962, including 124 magazine articles, 652 </w:t>
      </w:r>
      <w:r w:rsidR="009161A8" w:rsidRPr="002D4E26">
        <w:rPr>
          <w:rFonts w:cs="Times New Roman"/>
          <w:i/>
        </w:rPr>
        <w:t>New York Times</w:t>
      </w:r>
      <w:r w:rsidR="009161A8" w:rsidRPr="002D4E26">
        <w:rPr>
          <w:rFonts w:cs="Times New Roman"/>
        </w:rPr>
        <w:t xml:space="preserve"> stories, and 1,756 scholarly articles</w:t>
      </w:r>
      <w:r w:rsidR="002D24C3" w:rsidRPr="002D4E26">
        <w:rPr>
          <w:rFonts w:cs="Times New Roman"/>
        </w:rPr>
        <w:t xml:space="preserve"> (Nelson, 1984</w:t>
      </w:r>
      <w:r w:rsidR="00575EBC" w:rsidRPr="002D4E26">
        <w:rPr>
          <w:rFonts w:cs="Times New Roman"/>
        </w:rPr>
        <w:t>:</w:t>
      </w:r>
      <w:r w:rsidR="002D24C3" w:rsidRPr="002D4E26">
        <w:rPr>
          <w:rFonts w:cs="Times New Roman"/>
        </w:rPr>
        <w:t>129).</w:t>
      </w:r>
    </w:p>
    <w:p w14:paraId="6A012078" w14:textId="77777777" w:rsidR="00932CEB" w:rsidRPr="002D4E26" w:rsidRDefault="00932CEB" w:rsidP="006B518A">
      <w:pPr>
        <w:spacing w:line="480" w:lineRule="auto"/>
        <w:ind w:firstLine="720"/>
        <w:rPr>
          <w:rFonts w:eastAsia="Times New Roman" w:cs="Times New Roman"/>
        </w:rPr>
      </w:pPr>
      <w:r w:rsidRPr="002D4E26">
        <w:rPr>
          <w:rFonts w:eastAsia="Times New Roman" w:cs="Times New Roman"/>
        </w:rPr>
        <w:t xml:space="preserve">According to Eli Newberger, another pediatrician who worked to raise awareness </w:t>
      </w:r>
      <w:r w:rsidR="00057684" w:rsidRPr="002D4E26">
        <w:rPr>
          <w:rFonts w:eastAsia="Times New Roman" w:cs="Times New Roman"/>
        </w:rPr>
        <w:t xml:space="preserve">of </w:t>
      </w:r>
      <w:r w:rsidRPr="002D4E26">
        <w:rPr>
          <w:rFonts w:eastAsia="Times New Roman" w:cs="Times New Roman"/>
        </w:rPr>
        <w:t>child abuse in the 1960s, these initial efforts to deal with the issue, by both states and medical professionals, were rooted in an understanding that abusers were troubled individuals, facing financial and other stressors, taking their frus</w:t>
      </w:r>
      <w:r w:rsidR="00B70897" w:rsidRPr="002D4E26">
        <w:rPr>
          <w:rFonts w:eastAsia="Times New Roman" w:cs="Times New Roman"/>
        </w:rPr>
        <w:t xml:space="preserve">trations out on their children. Thus, </w:t>
      </w:r>
      <w:r w:rsidRPr="002D4E26">
        <w:rPr>
          <w:rFonts w:eastAsia="Times New Roman" w:cs="Times New Roman"/>
        </w:rPr>
        <w:t>a “humane phil</w:t>
      </w:r>
      <w:r w:rsidR="00B70897" w:rsidRPr="002D4E26">
        <w:rPr>
          <w:rFonts w:eastAsia="Times New Roman" w:cs="Times New Roman"/>
        </w:rPr>
        <w:t xml:space="preserve">osophy of intervention emerged” and, </w:t>
      </w:r>
      <w:r w:rsidRPr="002D4E26">
        <w:rPr>
          <w:rFonts w:eastAsia="Times New Roman" w:cs="Times New Roman"/>
        </w:rPr>
        <w:t>until the early 1970s, practitioners understood that the best way to deal with abusers was to help them with “an infusion of professional attention and p</w:t>
      </w:r>
      <w:r w:rsidR="00F31910" w:rsidRPr="002D4E26">
        <w:rPr>
          <w:rFonts w:eastAsia="Times New Roman" w:cs="Times New Roman"/>
        </w:rPr>
        <w:t>ersonal good will and affection</w:t>
      </w:r>
      <w:r w:rsidR="00057684" w:rsidRPr="002D4E26">
        <w:rPr>
          <w:rFonts w:eastAsia="Times New Roman" w:cs="Times New Roman"/>
        </w:rPr>
        <w:t>”</w:t>
      </w:r>
      <w:r w:rsidRPr="002D4E26">
        <w:rPr>
          <w:rFonts w:eastAsia="Times New Roman" w:cs="Times New Roman"/>
        </w:rPr>
        <w:t xml:space="preserve"> (Newber</w:t>
      </w:r>
      <w:r w:rsidR="00F31910" w:rsidRPr="002D4E26">
        <w:rPr>
          <w:rFonts w:eastAsia="Times New Roman" w:cs="Times New Roman"/>
        </w:rPr>
        <w:t>ger, 307)</w:t>
      </w:r>
      <w:r w:rsidR="00057684" w:rsidRPr="002D4E26">
        <w:rPr>
          <w:rFonts w:eastAsia="Times New Roman" w:cs="Times New Roman"/>
        </w:rPr>
        <w:t>.</w:t>
      </w:r>
    </w:p>
    <w:p w14:paraId="4847967A" w14:textId="77777777" w:rsidR="00932CEB" w:rsidRPr="002D4E26" w:rsidRDefault="00932CEB" w:rsidP="006B518A">
      <w:pPr>
        <w:spacing w:line="480" w:lineRule="auto"/>
        <w:ind w:firstLine="720"/>
        <w:rPr>
          <w:rFonts w:eastAsia="Times New Roman" w:cs="Times New Roman"/>
        </w:rPr>
      </w:pPr>
      <w:r w:rsidRPr="002D4E26">
        <w:rPr>
          <w:rFonts w:eastAsia="Times New Roman" w:cs="Times New Roman"/>
        </w:rPr>
        <w:t xml:space="preserve">These efforts to first pass laws to protect children emerged </w:t>
      </w:r>
      <w:r w:rsidR="00057684" w:rsidRPr="002D4E26">
        <w:rPr>
          <w:rFonts w:eastAsia="Times New Roman" w:cs="Times New Roman"/>
        </w:rPr>
        <w:t xml:space="preserve">simultaneously with the birth of </w:t>
      </w:r>
      <w:r w:rsidRPr="002D4E26">
        <w:rPr>
          <w:rFonts w:eastAsia="Times New Roman" w:cs="Times New Roman"/>
        </w:rPr>
        <w:t xml:space="preserve">corresponding social movements concerned with human and civil rights, as well as </w:t>
      </w:r>
      <w:r w:rsidR="00057684" w:rsidRPr="002D4E26">
        <w:rPr>
          <w:rFonts w:eastAsia="Times New Roman" w:cs="Times New Roman"/>
        </w:rPr>
        <w:t>the</w:t>
      </w:r>
      <w:r w:rsidRPr="002D4E26">
        <w:rPr>
          <w:rFonts w:eastAsia="Times New Roman" w:cs="Times New Roman"/>
        </w:rPr>
        <w:t xml:space="preserve"> expansion of other social welfare programs. Newberger acknowledges that he, and other child</w:t>
      </w:r>
      <w:r w:rsidR="005D7B36" w:rsidRPr="002D4E26">
        <w:rPr>
          <w:rFonts w:eastAsia="Times New Roman" w:cs="Times New Roman"/>
        </w:rPr>
        <w:t>ren’s</w:t>
      </w:r>
      <w:r w:rsidRPr="002D4E26">
        <w:rPr>
          <w:rFonts w:eastAsia="Times New Roman" w:cs="Times New Roman"/>
        </w:rPr>
        <w:t xml:space="preserve"> advocates </w:t>
      </w:r>
      <w:r w:rsidR="00057684" w:rsidRPr="002D4E26">
        <w:rPr>
          <w:rFonts w:eastAsia="Times New Roman" w:cs="Times New Roman"/>
        </w:rPr>
        <w:t>along with him</w:t>
      </w:r>
      <w:r w:rsidRPr="002D4E26">
        <w:rPr>
          <w:rFonts w:eastAsia="Times New Roman" w:cs="Times New Roman"/>
        </w:rPr>
        <w:t>, would not</w:t>
      </w:r>
      <w:r w:rsidRPr="002D4E26">
        <w:rPr>
          <w:rFonts w:eastAsia="Times New Roman" w:cs="Times New Roman"/>
          <w:i/>
        </w:rPr>
        <w:t xml:space="preserve"> </w:t>
      </w:r>
      <w:r w:rsidRPr="002D4E26">
        <w:rPr>
          <w:rFonts w:eastAsia="Times New Roman" w:cs="Times New Roman"/>
        </w:rPr>
        <w:t>have pushed for the passage of expansive child abuse reporting laws if they ha</w:t>
      </w:r>
      <w:r w:rsidR="005D7B36" w:rsidRPr="002D4E26">
        <w:rPr>
          <w:rFonts w:eastAsia="Times New Roman" w:cs="Times New Roman"/>
        </w:rPr>
        <w:t>d</w:t>
      </w:r>
      <w:r w:rsidRPr="002D4E26">
        <w:rPr>
          <w:rFonts w:eastAsia="Times New Roman" w:cs="Times New Roman"/>
        </w:rPr>
        <w:t xml:space="preserve"> known that support for social programs would rapidly contract in the 1970s. Kempe himself edited a book of essays in 1972 that collectively argued that abused children are best placed back with their families after a period of treatment and therapy. Thus the first child abuse laws can be understood as a response to a newly defined social problem, and the intent of these laws was both to protect children and to help their parents and families. The idea of a child abuser as a flawed individual, with profound but treatable psychological difficulties, is at the root of these early efforts led largely by concerned pediatricians.</w:t>
      </w:r>
    </w:p>
    <w:p w14:paraId="7D649BF6" w14:textId="544BCB1C" w:rsidR="00CB397A" w:rsidRPr="002D4E26" w:rsidRDefault="00F00960" w:rsidP="00CB397A">
      <w:pPr>
        <w:spacing w:line="480" w:lineRule="auto"/>
        <w:ind w:firstLine="720"/>
        <w:rPr>
          <w:rFonts w:eastAsia="Times New Roman" w:cs="Times New Roman"/>
        </w:rPr>
      </w:pPr>
      <w:r w:rsidRPr="002D4E26">
        <w:rPr>
          <w:rFonts w:eastAsia="Times New Roman" w:cs="Times New Roman"/>
        </w:rPr>
        <w:t>Parallel</w:t>
      </w:r>
      <w:r w:rsidR="00932CEB" w:rsidRPr="002D4E26">
        <w:rPr>
          <w:rFonts w:eastAsia="Times New Roman" w:cs="Times New Roman"/>
        </w:rPr>
        <w:t xml:space="preserve"> </w:t>
      </w:r>
      <w:r w:rsidR="00D95AF8" w:rsidRPr="002D4E26">
        <w:rPr>
          <w:rFonts w:eastAsia="Times New Roman" w:cs="Times New Roman"/>
        </w:rPr>
        <w:t xml:space="preserve">to </w:t>
      </w:r>
      <w:r w:rsidR="00932CEB" w:rsidRPr="002D4E26">
        <w:rPr>
          <w:rFonts w:eastAsia="Times New Roman" w:cs="Times New Roman"/>
        </w:rPr>
        <w:t>these growing efforts to challenge traditional norms about families, ge</w:t>
      </w:r>
      <w:r w:rsidRPr="002D4E26">
        <w:rPr>
          <w:rFonts w:eastAsia="Times New Roman" w:cs="Times New Roman"/>
        </w:rPr>
        <w:t xml:space="preserve">nder, and childhood was an </w:t>
      </w:r>
      <w:r w:rsidR="00932CEB" w:rsidRPr="002D4E26">
        <w:rPr>
          <w:rFonts w:eastAsia="Times New Roman" w:cs="Times New Roman"/>
        </w:rPr>
        <w:t xml:space="preserve">effort to fight child abuse in the medical and social service communities. </w:t>
      </w:r>
      <w:r w:rsidR="00932CEB" w:rsidRPr="002D4E26">
        <w:rPr>
          <w:rFonts w:eastAsia="Times New Roman" w:cs="Times New Roman"/>
        </w:rPr>
        <w:lastRenderedPageBreak/>
        <w:t xml:space="preserve">The fight to protect children was linked to the </w:t>
      </w:r>
      <w:r w:rsidRPr="002D4E26">
        <w:rPr>
          <w:rFonts w:eastAsia="Times New Roman" w:cs="Times New Roman"/>
        </w:rPr>
        <w:t xml:space="preserve">growing </w:t>
      </w:r>
      <w:r w:rsidR="00932CEB" w:rsidRPr="002D4E26">
        <w:rPr>
          <w:rFonts w:eastAsia="Times New Roman" w:cs="Times New Roman"/>
        </w:rPr>
        <w:t xml:space="preserve">youth rights </w:t>
      </w:r>
      <w:r w:rsidRPr="002D4E26">
        <w:rPr>
          <w:rFonts w:eastAsia="Times New Roman" w:cs="Times New Roman"/>
        </w:rPr>
        <w:t xml:space="preserve">movements, in the sense that both movements believed that children deserved the same human rights and civil liberties as adults, and </w:t>
      </w:r>
      <w:r w:rsidR="005D7B36" w:rsidRPr="002D4E26">
        <w:rPr>
          <w:rFonts w:eastAsia="Times New Roman" w:cs="Times New Roman"/>
        </w:rPr>
        <w:t xml:space="preserve">were </w:t>
      </w:r>
      <w:r w:rsidRPr="002D4E26">
        <w:rPr>
          <w:rFonts w:eastAsia="Times New Roman" w:cs="Times New Roman"/>
        </w:rPr>
        <w:t>related</w:t>
      </w:r>
      <w:r w:rsidR="00932CEB" w:rsidRPr="002D4E26">
        <w:rPr>
          <w:rFonts w:eastAsia="Times New Roman" w:cs="Times New Roman"/>
        </w:rPr>
        <w:t xml:space="preserve"> to the </w:t>
      </w:r>
      <w:r w:rsidRPr="002D4E26">
        <w:rPr>
          <w:rFonts w:eastAsia="Times New Roman" w:cs="Times New Roman"/>
        </w:rPr>
        <w:t xml:space="preserve">overarching </w:t>
      </w:r>
      <w:r w:rsidR="005D7B36" w:rsidRPr="002D4E26">
        <w:rPr>
          <w:rFonts w:eastAsia="Times New Roman" w:cs="Times New Roman"/>
        </w:rPr>
        <w:t>assumption</w:t>
      </w:r>
      <w:r w:rsidR="00932CEB" w:rsidRPr="002D4E26">
        <w:rPr>
          <w:rFonts w:eastAsia="Times New Roman" w:cs="Times New Roman"/>
        </w:rPr>
        <w:t xml:space="preserve"> that the personal is political. </w:t>
      </w:r>
      <w:r w:rsidR="005D7B36" w:rsidRPr="002D4E26">
        <w:rPr>
          <w:rFonts w:eastAsia="Times New Roman" w:cs="Times New Roman"/>
        </w:rPr>
        <w:t xml:space="preserve">At </w:t>
      </w:r>
      <w:r w:rsidR="00932CEB" w:rsidRPr="002D4E26">
        <w:rPr>
          <w:rFonts w:eastAsia="Times New Roman" w:cs="Times New Roman"/>
        </w:rPr>
        <w:t>the same time domestic violence and rape were becoming social issues</w:t>
      </w:r>
      <w:r w:rsidR="00306DA5" w:rsidRPr="002D4E26">
        <w:rPr>
          <w:rFonts w:eastAsia="Times New Roman" w:cs="Times New Roman"/>
        </w:rPr>
        <w:t xml:space="preserve">. It became widely accepted </w:t>
      </w:r>
      <w:r w:rsidR="00932CEB" w:rsidRPr="002D4E26">
        <w:rPr>
          <w:rFonts w:eastAsia="Times New Roman" w:cs="Times New Roman"/>
        </w:rPr>
        <w:t>that what happened within the home or the family was not immune from the protection of the state. Battered women’s shelters start</w:t>
      </w:r>
      <w:r w:rsidR="00306DA5" w:rsidRPr="002D4E26">
        <w:rPr>
          <w:rFonts w:eastAsia="Times New Roman" w:cs="Times New Roman"/>
        </w:rPr>
        <w:t>ed</w:t>
      </w:r>
      <w:r w:rsidR="00932CEB" w:rsidRPr="002D4E26">
        <w:rPr>
          <w:rFonts w:eastAsia="Times New Roman" w:cs="Times New Roman"/>
        </w:rPr>
        <w:t xml:space="preserve"> to appear in the early 1970s, and</w:t>
      </w:r>
      <w:r w:rsidR="00FF0185" w:rsidRPr="002D4E26">
        <w:rPr>
          <w:rFonts w:eastAsia="Times New Roman" w:cs="Times New Roman"/>
        </w:rPr>
        <w:t xml:space="preserve"> the first rape crisis hotline </w:t>
      </w:r>
      <w:r w:rsidR="00306DA5" w:rsidRPr="002D4E26">
        <w:rPr>
          <w:rFonts w:eastAsia="Times New Roman" w:cs="Times New Roman"/>
        </w:rPr>
        <w:t xml:space="preserve">was implemented </w:t>
      </w:r>
      <w:r w:rsidR="00932CEB" w:rsidRPr="002D4E26">
        <w:rPr>
          <w:rFonts w:eastAsia="Times New Roman" w:cs="Times New Roman"/>
        </w:rPr>
        <w:t xml:space="preserve">in 1972. Before the feminist </w:t>
      </w:r>
      <w:r w:rsidR="00306DA5" w:rsidRPr="002D4E26">
        <w:rPr>
          <w:rFonts w:eastAsia="Times New Roman" w:cs="Times New Roman"/>
        </w:rPr>
        <w:t xml:space="preserve">struggle </w:t>
      </w:r>
      <w:r w:rsidR="00932CEB" w:rsidRPr="002D4E26">
        <w:rPr>
          <w:rFonts w:eastAsia="Times New Roman" w:cs="Times New Roman"/>
        </w:rPr>
        <w:t xml:space="preserve">to define rape and domestic violence as crimes, it </w:t>
      </w:r>
      <w:r w:rsidR="00306DA5" w:rsidRPr="002D4E26">
        <w:rPr>
          <w:rFonts w:eastAsia="Times New Roman" w:cs="Times New Roman"/>
        </w:rPr>
        <w:t xml:space="preserve">had been extremely </w:t>
      </w:r>
      <w:r w:rsidR="00932CEB" w:rsidRPr="002D4E26">
        <w:rPr>
          <w:rFonts w:eastAsia="Times New Roman" w:cs="Times New Roman"/>
        </w:rPr>
        <w:t xml:space="preserve">difficult to charge and prosecute men for these offenses. The work of feminist and social movement activists changed </w:t>
      </w:r>
      <w:r w:rsidR="00306DA5" w:rsidRPr="002D4E26">
        <w:rPr>
          <w:rFonts w:eastAsia="Times New Roman" w:cs="Times New Roman"/>
        </w:rPr>
        <w:t xml:space="preserve">the </w:t>
      </w:r>
      <w:r w:rsidR="00932CEB" w:rsidRPr="002D4E26">
        <w:rPr>
          <w:rFonts w:eastAsia="Times New Roman" w:cs="Times New Roman"/>
        </w:rPr>
        <w:t>understanding of these for</w:t>
      </w:r>
      <w:r w:rsidRPr="002D4E26">
        <w:rPr>
          <w:rFonts w:eastAsia="Times New Roman" w:cs="Times New Roman"/>
        </w:rPr>
        <w:t>ms of violence against women</w:t>
      </w:r>
      <w:r w:rsidR="00306DA5" w:rsidRPr="002D4E26">
        <w:rPr>
          <w:rFonts w:eastAsia="Times New Roman" w:cs="Times New Roman"/>
        </w:rPr>
        <w:t>, which</w:t>
      </w:r>
      <w:r w:rsidRPr="002D4E26">
        <w:rPr>
          <w:rFonts w:eastAsia="Times New Roman" w:cs="Times New Roman"/>
        </w:rPr>
        <w:t xml:space="preserve"> were </w:t>
      </w:r>
      <w:r w:rsidR="00932CEB" w:rsidRPr="002D4E26">
        <w:rPr>
          <w:rFonts w:eastAsia="Times New Roman" w:cs="Times New Roman"/>
        </w:rPr>
        <w:t>no</w:t>
      </w:r>
      <w:r w:rsidR="00306DA5" w:rsidRPr="002D4E26">
        <w:rPr>
          <w:rFonts w:eastAsia="Times New Roman" w:cs="Times New Roman"/>
        </w:rPr>
        <w:t xml:space="preserve"> longer seen as</w:t>
      </w:r>
      <w:r w:rsidR="00932CEB" w:rsidRPr="002D4E26">
        <w:rPr>
          <w:rFonts w:eastAsia="Times New Roman" w:cs="Times New Roman"/>
        </w:rPr>
        <w:t xml:space="preserve"> less serious </w:t>
      </w:r>
      <w:r w:rsidRPr="002D4E26">
        <w:rPr>
          <w:rFonts w:eastAsia="Times New Roman" w:cs="Times New Roman"/>
        </w:rPr>
        <w:t xml:space="preserve">violations </w:t>
      </w:r>
      <w:r w:rsidR="00932CEB" w:rsidRPr="002D4E26">
        <w:rPr>
          <w:rFonts w:eastAsia="Times New Roman" w:cs="Times New Roman"/>
        </w:rPr>
        <w:t xml:space="preserve">than crimes committed against strangers. This </w:t>
      </w:r>
      <w:r w:rsidR="00F31910" w:rsidRPr="002D4E26">
        <w:rPr>
          <w:rFonts w:eastAsia="Times New Roman" w:cs="Times New Roman"/>
        </w:rPr>
        <w:t xml:space="preserve">major </w:t>
      </w:r>
      <w:r w:rsidR="00932CEB" w:rsidRPr="002D4E26">
        <w:rPr>
          <w:rFonts w:eastAsia="Times New Roman" w:cs="Times New Roman"/>
        </w:rPr>
        <w:t>development</w:t>
      </w:r>
      <w:r w:rsidR="00306DA5" w:rsidRPr="002D4E26">
        <w:rPr>
          <w:rFonts w:eastAsia="Times New Roman" w:cs="Times New Roman"/>
        </w:rPr>
        <w:t xml:space="preserve"> </w:t>
      </w:r>
      <w:r w:rsidR="00932CEB" w:rsidRPr="002D4E26">
        <w:rPr>
          <w:rFonts w:eastAsia="Times New Roman" w:cs="Times New Roman"/>
        </w:rPr>
        <w:t xml:space="preserve">set the stage for the unfolding </w:t>
      </w:r>
      <w:r w:rsidR="00584A19" w:rsidRPr="002D4E26">
        <w:rPr>
          <w:rFonts w:eastAsia="Times New Roman" w:cs="Times New Roman"/>
        </w:rPr>
        <w:t>campaign</w:t>
      </w:r>
      <w:r w:rsidR="00932CEB" w:rsidRPr="002D4E26">
        <w:rPr>
          <w:rFonts w:eastAsia="Times New Roman" w:cs="Times New Roman"/>
        </w:rPr>
        <w:t xml:space="preserve"> to prevent and stop child abuse. </w:t>
      </w:r>
      <w:r w:rsidR="00584A19" w:rsidRPr="002D4E26">
        <w:rPr>
          <w:rFonts w:eastAsia="Times New Roman" w:cs="Times New Roman"/>
        </w:rPr>
        <w:t>Previously, since child abuse</w:t>
      </w:r>
      <w:r w:rsidR="00932CEB" w:rsidRPr="002D4E26">
        <w:rPr>
          <w:rFonts w:eastAsia="Times New Roman" w:cs="Times New Roman"/>
        </w:rPr>
        <w:t xml:space="preserve"> </w:t>
      </w:r>
      <w:r w:rsidR="00584A19" w:rsidRPr="002D4E26">
        <w:rPr>
          <w:rFonts w:eastAsia="Times New Roman" w:cs="Times New Roman"/>
        </w:rPr>
        <w:t xml:space="preserve">took place </w:t>
      </w:r>
      <w:r w:rsidR="00932CEB" w:rsidRPr="002D4E26">
        <w:rPr>
          <w:rFonts w:eastAsia="Times New Roman" w:cs="Times New Roman"/>
        </w:rPr>
        <w:t xml:space="preserve">in the private sphere, one reason for lack of attention </w:t>
      </w:r>
      <w:r w:rsidR="00584A19" w:rsidRPr="002D4E26">
        <w:rPr>
          <w:rFonts w:eastAsia="Times New Roman" w:cs="Times New Roman"/>
        </w:rPr>
        <w:t xml:space="preserve">to </w:t>
      </w:r>
      <w:r w:rsidR="00932CEB" w:rsidRPr="002D4E26">
        <w:rPr>
          <w:rFonts w:eastAsia="Times New Roman" w:cs="Times New Roman"/>
        </w:rPr>
        <w:t>it was</w:t>
      </w:r>
      <w:r w:rsidR="00F324E6" w:rsidRPr="002D4E26">
        <w:rPr>
          <w:rFonts w:eastAsia="Times New Roman" w:cs="Times New Roman"/>
        </w:rPr>
        <w:t xml:space="preserve"> the assumption</w:t>
      </w:r>
      <w:r w:rsidR="00584A19" w:rsidRPr="002D4E26">
        <w:rPr>
          <w:rFonts w:eastAsia="Times New Roman" w:cs="Times New Roman"/>
        </w:rPr>
        <w:t xml:space="preserve"> that</w:t>
      </w:r>
      <w:r w:rsidR="00932CEB" w:rsidRPr="002D4E26">
        <w:rPr>
          <w:rFonts w:eastAsia="Times New Roman" w:cs="Times New Roman"/>
        </w:rPr>
        <w:t xml:space="preserve"> </w:t>
      </w:r>
      <w:r w:rsidR="00584A19" w:rsidRPr="002D4E26">
        <w:rPr>
          <w:rFonts w:eastAsia="Times New Roman" w:cs="Times New Roman"/>
        </w:rPr>
        <w:t xml:space="preserve">state intervention </w:t>
      </w:r>
      <w:r w:rsidR="00820B97" w:rsidRPr="002D4E26">
        <w:rPr>
          <w:rFonts w:eastAsia="Times New Roman" w:cs="Times New Roman"/>
        </w:rPr>
        <w:t>in any family matters</w:t>
      </w:r>
      <w:r w:rsidR="00584A19" w:rsidRPr="002D4E26">
        <w:rPr>
          <w:rFonts w:eastAsia="Times New Roman" w:cs="Times New Roman"/>
        </w:rPr>
        <w:t xml:space="preserve"> was invasive</w:t>
      </w:r>
      <w:r w:rsidR="00820B97" w:rsidRPr="002D4E26">
        <w:rPr>
          <w:rFonts w:eastAsia="Times New Roman" w:cs="Times New Roman"/>
        </w:rPr>
        <w:t xml:space="preserve">.  </w:t>
      </w:r>
      <w:r w:rsidR="00F324E6" w:rsidRPr="002D4E26">
        <w:rPr>
          <w:rFonts w:eastAsia="Times New Roman" w:cs="Times New Roman"/>
        </w:rPr>
        <w:t>Thus no less than</w:t>
      </w:r>
      <w:r w:rsidR="00932CEB" w:rsidRPr="002D4E26">
        <w:rPr>
          <w:rFonts w:eastAsia="Times New Roman" w:cs="Times New Roman"/>
        </w:rPr>
        <w:t xml:space="preserve"> domestic violence and rape</w:t>
      </w:r>
      <w:r w:rsidR="00820B97" w:rsidRPr="002D4E26">
        <w:rPr>
          <w:rFonts w:eastAsia="Times New Roman" w:cs="Times New Roman"/>
        </w:rPr>
        <w:t>,</w:t>
      </w:r>
      <w:r w:rsidR="00932CEB" w:rsidRPr="002D4E26">
        <w:rPr>
          <w:rFonts w:eastAsia="Times New Roman" w:cs="Times New Roman"/>
        </w:rPr>
        <w:t xml:space="preserve"> the proble</w:t>
      </w:r>
      <w:r w:rsidR="00820B97" w:rsidRPr="002D4E26">
        <w:rPr>
          <w:rFonts w:eastAsia="Times New Roman" w:cs="Times New Roman"/>
        </w:rPr>
        <w:t>m of child abuse was also becoming politicized</w:t>
      </w:r>
      <w:r w:rsidR="00F324E6" w:rsidRPr="002D4E26">
        <w:rPr>
          <w:rFonts w:eastAsia="Times New Roman" w:cs="Times New Roman"/>
        </w:rPr>
        <w:t>. I</w:t>
      </w:r>
      <w:r w:rsidR="00820B97" w:rsidRPr="002D4E26">
        <w:rPr>
          <w:rFonts w:eastAsia="Times New Roman" w:cs="Times New Roman"/>
        </w:rPr>
        <w:t xml:space="preserve">n the context of the optimism of the 60s, policymakers began to craft </w:t>
      </w:r>
      <w:r w:rsidR="00F324E6" w:rsidRPr="002D4E26">
        <w:rPr>
          <w:rFonts w:eastAsia="Times New Roman" w:cs="Times New Roman"/>
        </w:rPr>
        <w:t xml:space="preserve">relevant </w:t>
      </w:r>
      <w:r w:rsidR="00820B97" w:rsidRPr="002D4E26">
        <w:rPr>
          <w:rFonts w:eastAsia="Times New Roman" w:cs="Times New Roman"/>
        </w:rPr>
        <w:t>laws</w:t>
      </w:r>
      <w:r w:rsidR="00F324E6" w:rsidRPr="002D4E26">
        <w:rPr>
          <w:rFonts w:eastAsia="Times New Roman" w:cs="Times New Roman"/>
        </w:rPr>
        <w:t>. I</w:t>
      </w:r>
      <w:r w:rsidR="004D21C0" w:rsidRPr="002D4E26">
        <w:rPr>
          <w:rFonts w:eastAsia="Times New Roman" w:cs="Times New Roman"/>
        </w:rPr>
        <w:t xml:space="preserve">n the spirit of </w:t>
      </w:r>
      <w:r w:rsidR="00820B97" w:rsidRPr="002D4E26">
        <w:rPr>
          <w:rFonts w:eastAsia="Times New Roman" w:cs="Times New Roman"/>
        </w:rPr>
        <w:t xml:space="preserve">the Great Society programs, </w:t>
      </w:r>
      <w:r w:rsidR="00F324E6" w:rsidRPr="002D4E26">
        <w:rPr>
          <w:rFonts w:eastAsia="Times New Roman" w:cs="Times New Roman"/>
        </w:rPr>
        <w:t>these measures viewed</w:t>
      </w:r>
      <w:r w:rsidR="00820B97" w:rsidRPr="002D4E26">
        <w:rPr>
          <w:rFonts w:eastAsia="Times New Roman" w:cs="Times New Roman"/>
        </w:rPr>
        <w:t xml:space="preserve"> family problems </w:t>
      </w:r>
      <w:r w:rsidR="00F324E6" w:rsidRPr="002D4E26">
        <w:rPr>
          <w:rFonts w:eastAsia="Times New Roman" w:cs="Times New Roman"/>
        </w:rPr>
        <w:t xml:space="preserve">as structural; they </w:t>
      </w:r>
      <w:r w:rsidR="00820B97" w:rsidRPr="002D4E26">
        <w:rPr>
          <w:rFonts w:eastAsia="Times New Roman" w:cs="Times New Roman"/>
        </w:rPr>
        <w:t>addr</w:t>
      </w:r>
      <w:r w:rsidR="004D21C0" w:rsidRPr="002D4E26">
        <w:rPr>
          <w:rFonts w:eastAsia="Times New Roman" w:cs="Times New Roman"/>
        </w:rPr>
        <w:t xml:space="preserve">essed the causes of poverty and inequality and not </w:t>
      </w:r>
      <w:r w:rsidR="00F324E6" w:rsidRPr="002D4E26">
        <w:rPr>
          <w:rFonts w:eastAsia="Times New Roman" w:cs="Times New Roman"/>
        </w:rPr>
        <w:t>only</w:t>
      </w:r>
      <w:r w:rsidR="004D21C0" w:rsidRPr="002D4E26">
        <w:rPr>
          <w:rFonts w:eastAsia="Times New Roman" w:cs="Times New Roman"/>
        </w:rPr>
        <w:t xml:space="preserve"> the outcomes of these larger social problems.</w:t>
      </w:r>
    </w:p>
    <w:p w14:paraId="17C01DD0" w14:textId="77777777" w:rsidR="00762541" w:rsidRPr="002D4E26" w:rsidRDefault="00762541" w:rsidP="006B518A">
      <w:pPr>
        <w:spacing w:line="480" w:lineRule="auto"/>
        <w:ind w:firstLine="720"/>
        <w:rPr>
          <w:rFonts w:eastAsia="Times New Roman" w:cs="Times New Roman"/>
          <w:b/>
        </w:rPr>
      </w:pPr>
      <w:r w:rsidRPr="002D4E26">
        <w:rPr>
          <w:rFonts w:eastAsia="Times New Roman" w:cs="Times New Roman"/>
          <w:b/>
        </w:rPr>
        <w:t>Modern Child Protection Policy and the Story of An Abusive Parent</w:t>
      </w:r>
    </w:p>
    <w:p w14:paraId="40446857" w14:textId="77777777" w:rsidR="00932CEB" w:rsidRPr="002D4E26" w:rsidRDefault="00820B97" w:rsidP="006B518A">
      <w:pPr>
        <w:spacing w:line="480" w:lineRule="auto"/>
        <w:ind w:firstLine="720"/>
        <w:rPr>
          <w:rFonts w:eastAsia="Times New Roman" w:cs="Times New Roman"/>
        </w:rPr>
      </w:pPr>
      <w:r w:rsidRPr="002D4E26">
        <w:rPr>
          <w:rFonts w:eastAsia="Times New Roman" w:cs="Times New Roman"/>
        </w:rPr>
        <w:t>L</w:t>
      </w:r>
      <w:r w:rsidR="00932CEB" w:rsidRPr="002D4E26">
        <w:rPr>
          <w:rFonts w:eastAsia="Times New Roman" w:cs="Times New Roman"/>
        </w:rPr>
        <w:t xml:space="preserve">egislators began to </w:t>
      </w:r>
      <w:r w:rsidR="00FF0185" w:rsidRPr="002D4E26">
        <w:rPr>
          <w:rFonts w:eastAsia="Times New Roman" w:cs="Times New Roman"/>
        </w:rPr>
        <w:t>propose</w:t>
      </w:r>
      <w:r w:rsidR="00932CEB" w:rsidRPr="002D4E26">
        <w:rPr>
          <w:rFonts w:eastAsia="Times New Roman" w:cs="Times New Roman"/>
        </w:rPr>
        <w:t xml:space="preserve"> funding programs to help abus</w:t>
      </w:r>
      <w:r w:rsidRPr="002D4E26">
        <w:rPr>
          <w:rFonts w:eastAsia="Times New Roman" w:cs="Times New Roman"/>
        </w:rPr>
        <w:t>ed children and their families</w:t>
      </w:r>
      <w:r w:rsidR="005721D3" w:rsidRPr="002D4E26">
        <w:rPr>
          <w:rFonts w:eastAsia="Times New Roman" w:cs="Times New Roman"/>
        </w:rPr>
        <w:t>. One such lawmaker was</w:t>
      </w:r>
      <w:r w:rsidR="00932CEB" w:rsidRPr="002D4E26">
        <w:rPr>
          <w:rFonts w:eastAsia="Times New Roman" w:cs="Times New Roman"/>
        </w:rPr>
        <w:t xml:space="preserve"> Walter Mondale, </w:t>
      </w:r>
      <w:r w:rsidR="00FF0185" w:rsidRPr="002D4E26">
        <w:rPr>
          <w:rFonts w:eastAsia="Times New Roman" w:cs="Times New Roman"/>
        </w:rPr>
        <w:t>then a s</w:t>
      </w:r>
      <w:r w:rsidR="00932CEB" w:rsidRPr="002D4E26">
        <w:rPr>
          <w:rFonts w:eastAsia="Times New Roman" w:cs="Times New Roman"/>
        </w:rPr>
        <w:t xml:space="preserve">enator from Minnesota, </w:t>
      </w:r>
      <w:r w:rsidRPr="002D4E26">
        <w:rPr>
          <w:rFonts w:eastAsia="Times New Roman" w:cs="Times New Roman"/>
        </w:rPr>
        <w:t>who</w:t>
      </w:r>
      <w:r w:rsidR="00932CEB" w:rsidRPr="002D4E26">
        <w:rPr>
          <w:rFonts w:eastAsia="Times New Roman" w:cs="Times New Roman"/>
        </w:rPr>
        <w:t xml:space="preserve"> push</w:t>
      </w:r>
      <w:r w:rsidR="005721D3" w:rsidRPr="002D4E26">
        <w:rPr>
          <w:rFonts w:eastAsia="Times New Roman" w:cs="Times New Roman"/>
        </w:rPr>
        <w:t>ed</w:t>
      </w:r>
      <w:r w:rsidR="00932CEB" w:rsidRPr="002D4E26">
        <w:rPr>
          <w:rFonts w:eastAsia="Times New Roman" w:cs="Times New Roman"/>
        </w:rPr>
        <w:t xml:space="preserve"> for comprehensive federal c</w:t>
      </w:r>
      <w:r w:rsidR="001F335D" w:rsidRPr="002D4E26">
        <w:rPr>
          <w:rFonts w:eastAsia="Times New Roman" w:cs="Times New Roman"/>
        </w:rPr>
        <w:t>hild abuse legislation</w:t>
      </w:r>
      <w:r w:rsidRPr="002D4E26">
        <w:rPr>
          <w:rFonts w:eastAsia="Times New Roman" w:cs="Times New Roman"/>
        </w:rPr>
        <w:t xml:space="preserve"> in the early 1970s</w:t>
      </w:r>
      <w:r w:rsidR="001F335D" w:rsidRPr="002D4E26">
        <w:rPr>
          <w:rFonts w:eastAsia="Times New Roman" w:cs="Times New Roman"/>
        </w:rPr>
        <w:t>. In his</w:t>
      </w:r>
      <w:r w:rsidR="00932CEB" w:rsidRPr="002D4E26">
        <w:rPr>
          <w:rFonts w:eastAsia="Times New Roman" w:cs="Times New Roman"/>
        </w:rPr>
        <w:t xml:space="preserve"> memoir, he </w:t>
      </w:r>
      <w:r w:rsidR="005721D3" w:rsidRPr="002D4E26">
        <w:rPr>
          <w:rFonts w:eastAsia="Times New Roman" w:cs="Times New Roman"/>
        </w:rPr>
        <w:t xml:space="preserve">writes </w:t>
      </w:r>
      <w:r w:rsidR="00932CEB" w:rsidRPr="002D4E26">
        <w:rPr>
          <w:rFonts w:eastAsia="Times New Roman" w:cs="Times New Roman"/>
        </w:rPr>
        <w:t xml:space="preserve">that during the debate over the bill, he </w:t>
      </w:r>
      <w:r w:rsidR="005721D3" w:rsidRPr="002D4E26">
        <w:rPr>
          <w:rFonts w:eastAsia="Times New Roman" w:cs="Times New Roman"/>
        </w:rPr>
        <w:t>received many letters to the effect that</w:t>
      </w:r>
      <w:r w:rsidR="00932CEB" w:rsidRPr="002D4E26">
        <w:rPr>
          <w:rFonts w:eastAsia="Times New Roman" w:cs="Times New Roman"/>
        </w:rPr>
        <w:t xml:space="preserve"> the bill “represented a </w:t>
      </w:r>
      <w:r w:rsidR="00932CEB" w:rsidRPr="002D4E26">
        <w:rPr>
          <w:rFonts w:eastAsia="Times New Roman" w:cs="Times New Roman"/>
        </w:rPr>
        <w:lastRenderedPageBreak/>
        <w:t>government effort to undermine parental authority and subvert traditional American values</w:t>
      </w:r>
      <w:r w:rsidR="00453175" w:rsidRPr="002D4E26">
        <w:rPr>
          <w:rFonts w:eastAsia="Times New Roman" w:cs="Times New Roman"/>
        </w:rPr>
        <w:t xml:space="preserve">”; discussion of the bill was </w:t>
      </w:r>
      <w:r w:rsidR="008D74C4" w:rsidRPr="002D4E26">
        <w:rPr>
          <w:rFonts w:eastAsia="Times New Roman" w:cs="Times New Roman"/>
        </w:rPr>
        <w:t>characterized</w:t>
      </w:r>
      <w:r w:rsidR="00453175" w:rsidRPr="002D4E26">
        <w:rPr>
          <w:rFonts w:eastAsia="Times New Roman" w:cs="Times New Roman"/>
        </w:rPr>
        <w:t xml:space="preserve"> </w:t>
      </w:r>
      <w:r w:rsidR="00932CEB" w:rsidRPr="002D4E26">
        <w:rPr>
          <w:rFonts w:eastAsia="Times New Roman" w:cs="Times New Roman"/>
        </w:rPr>
        <w:t>as “a debate over whether parents should spank their children</w:t>
      </w:r>
      <w:r w:rsidR="008D74C4" w:rsidRPr="002D4E26">
        <w:rPr>
          <w:rFonts w:eastAsia="Times New Roman" w:cs="Times New Roman"/>
        </w:rPr>
        <w:t>” (</w:t>
      </w:r>
      <w:r w:rsidR="00453175" w:rsidRPr="002D4E26">
        <w:rPr>
          <w:rFonts w:eastAsia="Times New Roman" w:cs="Times New Roman"/>
        </w:rPr>
        <w:t>Mondale, 2010</w:t>
      </w:r>
      <w:r w:rsidR="00575EBC" w:rsidRPr="002D4E26">
        <w:rPr>
          <w:rFonts w:eastAsia="Times New Roman" w:cs="Times New Roman"/>
        </w:rPr>
        <w:t>:</w:t>
      </w:r>
      <w:r w:rsidR="00453175" w:rsidRPr="002D4E26">
        <w:rPr>
          <w:rFonts w:eastAsia="Times New Roman" w:cs="Times New Roman"/>
        </w:rPr>
        <w:t>104).</w:t>
      </w:r>
      <w:r w:rsidR="00932CEB" w:rsidRPr="002D4E26">
        <w:rPr>
          <w:rFonts w:eastAsia="Times New Roman" w:cs="Times New Roman"/>
        </w:rPr>
        <w:t xml:space="preserve"> Prior to his efforts to pass a law authorizing funding for child abuse, Mondale lost his bid to get more funding for Head Start</w:t>
      </w:r>
      <w:r w:rsidR="00FF0185" w:rsidRPr="002D4E26">
        <w:rPr>
          <w:rFonts w:eastAsia="Times New Roman" w:cs="Times New Roman"/>
        </w:rPr>
        <w:t>, the free preschool program for low-income children</w:t>
      </w:r>
      <w:r w:rsidR="00932CEB" w:rsidRPr="002D4E26">
        <w:rPr>
          <w:rFonts w:eastAsia="Times New Roman" w:cs="Times New Roman"/>
        </w:rPr>
        <w:t xml:space="preserve">. He, along with a bipartisan group of supporters, sought to increase </w:t>
      </w:r>
      <w:r w:rsidR="00453175" w:rsidRPr="002D4E26">
        <w:rPr>
          <w:rFonts w:eastAsia="Times New Roman" w:cs="Times New Roman"/>
        </w:rPr>
        <w:t xml:space="preserve">substantially the </w:t>
      </w:r>
      <w:r w:rsidR="00932CEB" w:rsidRPr="002D4E26">
        <w:rPr>
          <w:rFonts w:eastAsia="Times New Roman" w:cs="Times New Roman"/>
        </w:rPr>
        <w:t xml:space="preserve">funding for Head Start under the Comprehensive Child Development Act of 1971. </w:t>
      </w:r>
      <w:r w:rsidR="00453175" w:rsidRPr="002D4E26">
        <w:rPr>
          <w:rFonts w:eastAsia="Times New Roman" w:cs="Times New Roman"/>
        </w:rPr>
        <w:t xml:space="preserve">President </w:t>
      </w:r>
      <w:r w:rsidR="00932CEB" w:rsidRPr="002D4E26">
        <w:rPr>
          <w:rFonts w:eastAsia="Times New Roman" w:cs="Times New Roman"/>
        </w:rPr>
        <w:t>Nixon vetoed th</w:t>
      </w:r>
      <w:r w:rsidR="00453175" w:rsidRPr="002D4E26">
        <w:rPr>
          <w:rFonts w:eastAsia="Times New Roman" w:cs="Times New Roman"/>
        </w:rPr>
        <w:t>is</w:t>
      </w:r>
      <w:r w:rsidR="00932CEB" w:rsidRPr="002D4E26">
        <w:rPr>
          <w:rFonts w:eastAsia="Times New Roman" w:cs="Times New Roman"/>
        </w:rPr>
        <w:t xml:space="preserve"> bill</w:t>
      </w:r>
      <w:r w:rsidR="00453175" w:rsidRPr="002D4E26">
        <w:rPr>
          <w:rFonts w:eastAsia="Times New Roman" w:cs="Times New Roman"/>
        </w:rPr>
        <w:t xml:space="preserve"> that</w:t>
      </w:r>
      <w:r w:rsidR="00932CEB" w:rsidRPr="002D4E26">
        <w:rPr>
          <w:rFonts w:eastAsia="Times New Roman" w:cs="Times New Roman"/>
        </w:rPr>
        <w:t xml:space="preserve"> would have ultimately given billions of dollars to Head Start (as much as $7 billion by 1975)</w:t>
      </w:r>
      <w:r w:rsidR="00453175" w:rsidRPr="002D4E26">
        <w:rPr>
          <w:rFonts w:eastAsia="Times New Roman" w:cs="Times New Roman"/>
        </w:rPr>
        <w:t>. S</w:t>
      </w:r>
      <w:r w:rsidR="00932CEB" w:rsidRPr="002D4E26">
        <w:rPr>
          <w:rFonts w:eastAsia="Times New Roman" w:cs="Times New Roman"/>
        </w:rPr>
        <w:t xml:space="preserve">ocial conservatives and the religious right </w:t>
      </w:r>
      <w:r w:rsidR="00453175" w:rsidRPr="002D4E26">
        <w:rPr>
          <w:rFonts w:eastAsia="Times New Roman" w:cs="Times New Roman"/>
        </w:rPr>
        <w:t xml:space="preserve">opposed </w:t>
      </w:r>
      <w:r w:rsidR="004D21C0" w:rsidRPr="002D4E26">
        <w:rPr>
          <w:rFonts w:eastAsia="Times New Roman" w:cs="Times New Roman"/>
        </w:rPr>
        <w:t>th</w:t>
      </w:r>
      <w:r w:rsidR="00453175" w:rsidRPr="002D4E26">
        <w:rPr>
          <w:rFonts w:eastAsia="Times New Roman" w:cs="Times New Roman"/>
        </w:rPr>
        <w:t xml:space="preserve">e </w:t>
      </w:r>
      <w:r w:rsidR="008D74C4" w:rsidRPr="002D4E26">
        <w:rPr>
          <w:rFonts w:eastAsia="Times New Roman" w:cs="Times New Roman"/>
        </w:rPr>
        <w:t>legislation</w:t>
      </w:r>
      <w:r w:rsidR="004D21C0" w:rsidRPr="002D4E26">
        <w:rPr>
          <w:rFonts w:eastAsia="Times New Roman" w:cs="Times New Roman"/>
        </w:rPr>
        <w:t xml:space="preserve"> on the grounds that it</w:t>
      </w:r>
      <w:r w:rsidR="00932CEB" w:rsidRPr="002D4E26">
        <w:rPr>
          <w:rFonts w:eastAsia="Times New Roman" w:cs="Times New Roman"/>
        </w:rPr>
        <w:t xml:space="preserve"> was effectively “Sovietizing” American youth</w:t>
      </w:r>
      <w:r w:rsidR="00453175" w:rsidRPr="002D4E26">
        <w:rPr>
          <w:rFonts w:eastAsia="Times New Roman" w:cs="Times New Roman"/>
        </w:rPr>
        <w:t xml:space="preserve"> (Mondale 2010</w:t>
      </w:r>
      <w:r w:rsidR="00575EBC" w:rsidRPr="002D4E26">
        <w:rPr>
          <w:rFonts w:eastAsia="Times New Roman" w:cs="Times New Roman"/>
        </w:rPr>
        <w:t>:</w:t>
      </w:r>
      <w:r w:rsidR="00453175" w:rsidRPr="002D4E26">
        <w:rPr>
          <w:rFonts w:eastAsia="Times New Roman" w:cs="Times New Roman"/>
        </w:rPr>
        <w:t xml:space="preserve">99). </w:t>
      </w:r>
      <w:r w:rsidR="00016FFE" w:rsidRPr="002D4E26">
        <w:rPr>
          <w:rFonts w:eastAsia="Times New Roman" w:cs="Times New Roman"/>
        </w:rPr>
        <w:t>Further, N</w:t>
      </w:r>
      <w:r w:rsidR="00DE05B1" w:rsidRPr="002D4E26">
        <w:rPr>
          <w:rFonts w:eastAsia="Times New Roman" w:cs="Times New Roman"/>
        </w:rPr>
        <w:t>ixon’s Title XX of the Social Security Act, prompted in 1972 by a contracting</w:t>
      </w:r>
      <w:r w:rsidR="00016FFE" w:rsidRPr="002D4E26">
        <w:rPr>
          <w:rFonts w:eastAsia="Times New Roman" w:cs="Times New Roman"/>
        </w:rPr>
        <w:t xml:space="preserve"> economy and a growing hostility towards the poor and minority groups, resulted in a dramatic decrease in funding for social service and entitlement programs.</w:t>
      </w:r>
      <w:r w:rsidR="002F368A" w:rsidRPr="002D4E26">
        <w:rPr>
          <w:rFonts w:eastAsia="Times New Roman" w:cs="Times New Roman"/>
        </w:rPr>
        <w:t xml:space="preserve"> </w:t>
      </w:r>
      <w:r w:rsidR="00932CEB" w:rsidRPr="002D4E26">
        <w:rPr>
          <w:rFonts w:eastAsia="Times New Roman" w:cs="Times New Roman"/>
        </w:rPr>
        <w:t xml:space="preserve">Mondale </w:t>
      </w:r>
      <w:r w:rsidR="00F75C9E" w:rsidRPr="002D4E26">
        <w:rPr>
          <w:rFonts w:eastAsia="Times New Roman" w:cs="Times New Roman"/>
        </w:rPr>
        <w:t xml:space="preserve">maintains </w:t>
      </w:r>
      <w:r w:rsidR="00932CEB" w:rsidRPr="002D4E26">
        <w:rPr>
          <w:rFonts w:eastAsia="Times New Roman" w:cs="Times New Roman"/>
        </w:rPr>
        <w:t>that his efforts to</w:t>
      </w:r>
      <w:r w:rsidR="00F75C9E" w:rsidRPr="002D4E26">
        <w:rPr>
          <w:rFonts w:eastAsia="Times New Roman" w:cs="Times New Roman"/>
        </w:rPr>
        <w:t xml:space="preserve"> obtain significant funding for</w:t>
      </w:r>
      <w:r w:rsidR="00932CEB" w:rsidRPr="002D4E26">
        <w:rPr>
          <w:rFonts w:eastAsia="Times New Roman" w:cs="Times New Roman"/>
        </w:rPr>
        <w:t xml:space="preserve"> educational opportunities for all children</w:t>
      </w:r>
      <w:r w:rsidR="00FC7C77" w:rsidRPr="002D4E26">
        <w:rPr>
          <w:rFonts w:eastAsia="Times New Roman" w:cs="Times New Roman"/>
        </w:rPr>
        <w:t xml:space="preserve"> were </w:t>
      </w:r>
      <w:r w:rsidR="00F75C9E" w:rsidRPr="002D4E26">
        <w:rPr>
          <w:rFonts w:eastAsia="Times New Roman" w:cs="Times New Roman"/>
        </w:rPr>
        <w:t xml:space="preserve">characterized by the right </w:t>
      </w:r>
      <w:r w:rsidR="00932CEB" w:rsidRPr="002D4E26">
        <w:rPr>
          <w:rFonts w:eastAsia="Times New Roman" w:cs="Times New Roman"/>
        </w:rPr>
        <w:t>as being somehow opposed to family values</w:t>
      </w:r>
      <w:r w:rsidR="00FC7C77" w:rsidRPr="002D4E26">
        <w:rPr>
          <w:rFonts w:eastAsia="Times New Roman" w:cs="Times New Roman"/>
        </w:rPr>
        <w:t xml:space="preserve">; </w:t>
      </w:r>
      <w:r w:rsidR="00E5565C" w:rsidRPr="002D4E26">
        <w:rPr>
          <w:rFonts w:eastAsia="Times New Roman" w:cs="Times New Roman"/>
        </w:rPr>
        <w:t>the right, he argues,</w:t>
      </w:r>
      <w:r w:rsidR="00FC7C77" w:rsidRPr="002D4E26">
        <w:rPr>
          <w:rFonts w:eastAsia="Times New Roman" w:cs="Times New Roman"/>
        </w:rPr>
        <w:t xml:space="preserve"> presented </w:t>
      </w:r>
      <w:r w:rsidR="00E5565C" w:rsidRPr="002D4E26">
        <w:rPr>
          <w:rFonts w:eastAsia="Times New Roman" w:cs="Times New Roman"/>
        </w:rPr>
        <w:t xml:space="preserve">help extended to </w:t>
      </w:r>
      <w:r w:rsidR="00932CEB" w:rsidRPr="002D4E26">
        <w:rPr>
          <w:rFonts w:eastAsia="Times New Roman" w:cs="Times New Roman"/>
        </w:rPr>
        <w:t>families</w:t>
      </w:r>
      <w:r w:rsidR="00E5565C" w:rsidRPr="002D4E26">
        <w:rPr>
          <w:rFonts w:eastAsia="Times New Roman" w:cs="Times New Roman"/>
        </w:rPr>
        <w:t xml:space="preserve"> as a</w:t>
      </w:r>
      <w:r w:rsidR="00FC7C77" w:rsidRPr="002D4E26">
        <w:rPr>
          <w:rFonts w:eastAsia="Times New Roman" w:cs="Times New Roman"/>
        </w:rPr>
        <w:t xml:space="preserve"> </w:t>
      </w:r>
      <w:r w:rsidR="00E5565C" w:rsidRPr="002D4E26">
        <w:rPr>
          <w:rFonts w:eastAsia="Times New Roman" w:cs="Times New Roman"/>
        </w:rPr>
        <w:t>promotion of</w:t>
      </w:r>
      <w:r w:rsidR="00327F91" w:rsidRPr="002D4E26">
        <w:rPr>
          <w:rFonts w:eastAsia="Times New Roman" w:cs="Times New Roman"/>
        </w:rPr>
        <w:t xml:space="preserve"> </w:t>
      </w:r>
      <w:r w:rsidR="00FC7C77" w:rsidRPr="002D4E26">
        <w:rPr>
          <w:rFonts w:eastAsia="Times New Roman" w:cs="Times New Roman"/>
        </w:rPr>
        <w:t>dysfu</w:t>
      </w:r>
      <w:r w:rsidR="00E5565C" w:rsidRPr="002D4E26">
        <w:rPr>
          <w:rFonts w:eastAsia="Times New Roman" w:cs="Times New Roman"/>
        </w:rPr>
        <w:t>n</w:t>
      </w:r>
      <w:r w:rsidR="00FC7C77" w:rsidRPr="002D4E26">
        <w:rPr>
          <w:rFonts w:eastAsia="Times New Roman" w:cs="Times New Roman"/>
        </w:rPr>
        <w:t>ctional</w:t>
      </w:r>
      <w:r w:rsidR="00327F91" w:rsidRPr="002D4E26">
        <w:rPr>
          <w:rFonts w:eastAsia="Times New Roman" w:cs="Times New Roman"/>
        </w:rPr>
        <w:t xml:space="preserve"> </w:t>
      </w:r>
      <w:r w:rsidR="00FC7C77" w:rsidRPr="002D4E26">
        <w:rPr>
          <w:rFonts w:eastAsia="Times New Roman" w:cs="Times New Roman"/>
        </w:rPr>
        <w:t>behaviors that</w:t>
      </w:r>
      <w:r w:rsidR="00327F91" w:rsidRPr="002D4E26">
        <w:rPr>
          <w:rFonts w:eastAsia="Times New Roman" w:cs="Times New Roman"/>
        </w:rPr>
        <w:t xml:space="preserve"> discourag</w:t>
      </w:r>
      <w:r w:rsidR="00FC7C77" w:rsidRPr="002D4E26">
        <w:rPr>
          <w:rFonts w:eastAsia="Times New Roman" w:cs="Times New Roman"/>
        </w:rPr>
        <w:t>ed</w:t>
      </w:r>
      <w:r w:rsidR="00932CEB" w:rsidRPr="002D4E26">
        <w:rPr>
          <w:rFonts w:eastAsia="Times New Roman" w:cs="Times New Roman"/>
        </w:rPr>
        <w:t xml:space="preserve"> them </w:t>
      </w:r>
      <w:r w:rsidR="00FC7C77" w:rsidRPr="002D4E26">
        <w:rPr>
          <w:rFonts w:eastAsia="Times New Roman" w:cs="Times New Roman"/>
        </w:rPr>
        <w:t xml:space="preserve">from </w:t>
      </w:r>
      <w:r w:rsidR="00932CEB" w:rsidRPr="002D4E26">
        <w:rPr>
          <w:rFonts w:eastAsia="Times New Roman" w:cs="Times New Roman"/>
        </w:rPr>
        <w:t>help</w:t>
      </w:r>
      <w:r w:rsidR="00FC7C77" w:rsidRPr="002D4E26">
        <w:rPr>
          <w:rFonts w:eastAsia="Times New Roman" w:cs="Times New Roman"/>
        </w:rPr>
        <w:t>ing</w:t>
      </w:r>
      <w:r w:rsidR="00932CEB" w:rsidRPr="002D4E26">
        <w:rPr>
          <w:rFonts w:eastAsia="Times New Roman" w:cs="Times New Roman"/>
        </w:rPr>
        <w:t xml:space="preserve"> themselves.</w:t>
      </w:r>
      <w:r w:rsidR="00016FFE" w:rsidRPr="002D4E26">
        <w:rPr>
          <w:rFonts w:eastAsia="Times New Roman" w:cs="Times New Roman"/>
        </w:rPr>
        <w:t xml:space="preserve"> </w:t>
      </w:r>
    </w:p>
    <w:p w14:paraId="1B6398CA" w14:textId="77777777" w:rsidR="000B3523" w:rsidRPr="002D4E26" w:rsidRDefault="00932CEB" w:rsidP="006B518A">
      <w:pPr>
        <w:spacing w:line="480" w:lineRule="auto"/>
        <w:ind w:firstLine="720"/>
        <w:rPr>
          <w:rFonts w:eastAsia="Times New Roman" w:cs="Times New Roman"/>
        </w:rPr>
      </w:pPr>
      <w:r w:rsidRPr="002D4E26">
        <w:rPr>
          <w:rFonts w:eastAsia="Times New Roman" w:cs="Times New Roman"/>
        </w:rPr>
        <w:t xml:space="preserve">During the </w:t>
      </w:r>
      <w:r w:rsidR="002F368A" w:rsidRPr="002D4E26">
        <w:rPr>
          <w:rFonts w:eastAsia="Times New Roman" w:cs="Times New Roman"/>
        </w:rPr>
        <w:t>1973</w:t>
      </w:r>
      <w:r w:rsidR="00431839" w:rsidRPr="002D4E26">
        <w:rPr>
          <w:rFonts w:eastAsia="Times New Roman" w:cs="Times New Roman"/>
        </w:rPr>
        <w:t xml:space="preserve"> hearing</w:t>
      </w:r>
      <w:r w:rsidR="002F368A" w:rsidRPr="002D4E26">
        <w:rPr>
          <w:rFonts w:eastAsia="Times New Roman" w:cs="Times New Roman"/>
        </w:rPr>
        <w:t xml:space="preserve">s </w:t>
      </w:r>
      <w:r w:rsidR="00E5565C" w:rsidRPr="002D4E26">
        <w:rPr>
          <w:rFonts w:eastAsia="Times New Roman" w:cs="Times New Roman"/>
        </w:rPr>
        <w:t>prior to passage of</w:t>
      </w:r>
      <w:r w:rsidR="002F368A" w:rsidRPr="002D4E26">
        <w:rPr>
          <w:rFonts w:eastAsia="Times New Roman" w:cs="Times New Roman"/>
        </w:rPr>
        <w:t xml:space="preserve"> </w:t>
      </w:r>
      <w:r w:rsidR="00FF0185" w:rsidRPr="002D4E26">
        <w:rPr>
          <w:rFonts w:eastAsia="Times New Roman" w:cs="Times New Roman"/>
        </w:rPr>
        <w:t xml:space="preserve">Mondale’s </w:t>
      </w:r>
      <w:r w:rsidR="002F368A" w:rsidRPr="002D4E26">
        <w:rPr>
          <w:rFonts w:eastAsia="Times New Roman" w:cs="Times New Roman"/>
        </w:rPr>
        <w:t>Child Abuse Prote</w:t>
      </w:r>
      <w:r w:rsidR="004D21C0" w:rsidRPr="002D4E26">
        <w:rPr>
          <w:rFonts w:eastAsia="Times New Roman" w:cs="Times New Roman"/>
        </w:rPr>
        <w:t xml:space="preserve">ction and Treatment Act (CAPTA), the growing </w:t>
      </w:r>
      <w:r w:rsidR="00E5565C" w:rsidRPr="002D4E26">
        <w:rPr>
          <w:rFonts w:eastAsia="Times New Roman" w:cs="Times New Roman"/>
        </w:rPr>
        <w:t xml:space="preserve">political </w:t>
      </w:r>
      <w:r w:rsidR="004D21C0" w:rsidRPr="002D4E26">
        <w:rPr>
          <w:rFonts w:eastAsia="Times New Roman" w:cs="Times New Roman"/>
        </w:rPr>
        <w:t xml:space="preserve">opposition to broad social programs and governmental intervention into family life came to a head, </w:t>
      </w:r>
      <w:r w:rsidR="00FF0185" w:rsidRPr="002D4E26">
        <w:rPr>
          <w:rFonts w:eastAsia="Times New Roman" w:cs="Times New Roman"/>
        </w:rPr>
        <w:t xml:space="preserve">forcing him </w:t>
      </w:r>
      <w:r w:rsidR="004D21C0" w:rsidRPr="002D4E26">
        <w:rPr>
          <w:rFonts w:eastAsia="Times New Roman" w:cs="Times New Roman"/>
        </w:rPr>
        <w:t>to modify</w:t>
      </w:r>
      <w:r w:rsidR="002F368A" w:rsidRPr="002D4E26">
        <w:rPr>
          <w:rFonts w:eastAsia="Times New Roman" w:cs="Times New Roman"/>
        </w:rPr>
        <w:t xml:space="preserve"> </w:t>
      </w:r>
      <w:r w:rsidR="004D21C0" w:rsidRPr="002D4E26">
        <w:rPr>
          <w:rFonts w:eastAsia="Times New Roman" w:cs="Times New Roman"/>
        </w:rPr>
        <w:t>the</w:t>
      </w:r>
      <w:r w:rsidR="002F368A" w:rsidRPr="002D4E26">
        <w:rPr>
          <w:rFonts w:eastAsia="Times New Roman" w:cs="Times New Roman"/>
        </w:rPr>
        <w:t xml:space="preserve"> bill</w:t>
      </w:r>
      <w:r w:rsidR="004D21C0" w:rsidRPr="002D4E26">
        <w:rPr>
          <w:rFonts w:eastAsia="Times New Roman" w:cs="Times New Roman"/>
        </w:rPr>
        <w:t xml:space="preserve">. Mondale </w:t>
      </w:r>
      <w:r w:rsidR="001743E7" w:rsidRPr="002D4E26">
        <w:rPr>
          <w:rFonts w:eastAsia="Times New Roman" w:cs="Times New Roman"/>
        </w:rPr>
        <w:t xml:space="preserve">arranged for </w:t>
      </w:r>
      <w:r w:rsidR="004D21C0" w:rsidRPr="002D4E26">
        <w:rPr>
          <w:rFonts w:eastAsia="Times New Roman" w:cs="Times New Roman"/>
        </w:rPr>
        <w:t>an abusive mother who “cured” herself by starting the self-help gro</w:t>
      </w:r>
      <w:r w:rsidR="00C57924" w:rsidRPr="002D4E26">
        <w:rPr>
          <w:rFonts w:eastAsia="Times New Roman" w:cs="Times New Roman"/>
        </w:rPr>
        <w:t xml:space="preserve">up Parents Anonymous </w:t>
      </w:r>
      <w:r w:rsidR="00FF0185" w:rsidRPr="002D4E26">
        <w:rPr>
          <w:rFonts w:eastAsia="Times New Roman" w:cs="Times New Roman"/>
        </w:rPr>
        <w:t xml:space="preserve">to </w:t>
      </w:r>
      <w:r w:rsidR="001743E7" w:rsidRPr="002D4E26">
        <w:rPr>
          <w:rFonts w:eastAsia="Times New Roman" w:cs="Times New Roman"/>
        </w:rPr>
        <w:t xml:space="preserve">testify at </w:t>
      </w:r>
      <w:r w:rsidR="00FF0185" w:rsidRPr="002D4E26">
        <w:rPr>
          <w:rFonts w:eastAsia="Times New Roman" w:cs="Times New Roman"/>
        </w:rPr>
        <w:t xml:space="preserve">the hearing. </w:t>
      </w:r>
      <w:r w:rsidR="00C57924" w:rsidRPr="002D4E26">
        <w:rPr>
          <w:rFonts w:eastAsia="Times New Roman" w:cs="Times New Roman"/>
        </w:rPr>
        <w:t xml:space="preserve">The woman was introduced only as Jolly K., </w:t>
      </w:r>
      <w:r w:rsidR="008D74C4" w:rsidRPr="002D4E26">
        <w:rPr>
          <w:rFonts w:eastAsia="Times New Roman" w:cs="Times New Roman"/>
        </w:rPr>
        <w:t>since like</w:t>
      </w:r>
      <w:r w:rsidR="004D21C0" w:rsidRPr="002D4E26">
        <w:rPr>
          <w:rFonts w:eastAsia="Times New Roman" w:cs="Times New Roman"/>
        </w:rPr>
        <w:t xml:space="preserve"> </w:t>
      </w:r>
      <w:r w:rsidR="001743E7" w:rsidRPr="002D4E26">
        <w:rPr>
          <w:rFonts w:eastAsia="Times New Roman" w:cs="Times New Roman"/>
        </w:rPr>
        <w:t>AA members</w:t>
      </w:r>
      <w:r w:rsidR="00290F67" w:rsidRPr="002D4E26">
        <w:rPr>
          <w:rFonts w:eastAsia="Times New Roman" w:cs="Times New Roman"/>
        </w:rPr>
        <w:t>,</w:t>
      </w:r>
      <w:r w:rsidR="004D21C0" w:rsidRPr="002D4E26">
        <w:rPr>
          <w:rFonts w:eastAsia="Times New Roman" w:cs="Times New Roman"/>
        </w:rPr>
        <w:t xml:space="preserve"> </w:t>
      </w:r>
      <w:r w:rsidR="001743E7" w:rsidRPr="002D4E26">
        <w:rPr>
          <w:rFonts w:eastAsia="Times New Roman" w:cs="Times New Roman"/>
        </w:rPr>
        <w:t xml:space="preserve">those of </w:t>
      </w:r>
      <w:r w:rsidR="00C57924" w:rsidRPr="002D4E26">
        <w:rPr>
          <w:rFonts w:eastAsia="Times New Roman" w:cs="Times New Roman"/>
        </w:rPr>
        <w:t>Parents Anonymous do</w:t>
      </w:r>
      <w:r w:rsidR="001743E7" w:rsidRPr="002D4E26">
        <w:rPr>
          <w:rFonts w:eastAsia="Times New Roman" w:cs="Times New Roman"/>
        </w:rPr>
        <w:t xml:space="preserve"> not</w:t>
      </w:r>
      <w:r w:rsidR="00C57924" w:rsidRPr="002D4E26">
        <w:rPr>
          <w:rFonts w:eastAsia="Times New Roman" w:cs="Times New Roman"/>
        </w:rPr>
        <w:t xml:space="preserve"> reveal their names. She later told a </w:t>
      </w:r>
      <w:r w:rsidR="00C57924" w:rsidRPr="002D4E26">
        <w:rPr>
          <w:rFonts w:eastAsia="Times New Roman" w:cs="Times New Roman"/>
          <w:i/>
        </w:rPr>
        <w:t>Life</w:t>
      </w:r>
      <w:r w:rsidR="00C57924" w:rsidRPr="002D4E26">
        <w:rPr>
          <w:rFonts w:eastAsia="Times New Roman" w:cs="Times New Roman"/>
        </w:rPr>
        <w:t xml:space="preserve"> (1979) reporter that she </w:t>
      </w:r>
      <w:r w:rsidR="00BF2764" w:rsidRPr="002D4E26">
        <w:rPr>
          <w:rFonts w:eastAsia="Times New Roman" w:cs="Times New Roman"/>
        </w:rPr>
        <w:t xml:space="preserve">assumed </w:t>
      </w:r>
      <w:r w:rsidR="00C57924" w:rsidRPr="002D4E26">
        <w:rPr>
          <w:rFonts w:eastAsia="Times New Roman" w:cs="Times New Roman"/>
        </w:rPr>
        <w:t xml:space="preserve">the </w:t>
      </w:r>
      <w:r w:rsidR="00290F67" w:rsidRPr="002D4E26">
        <w:rPr>
          <w:rFonts w:eastAsia="Times New Roman" w:cs="Times New Roman"/>
        </w:rPr>
        <w:t>moniker</w:t>
      </w:r>
      <w:r w:rsidR="00C57924" w:rsidRPr="002D4E26">
        <w:rPr>
          <w:rFonts w:eastAsia="Times New Roman" w:cs="Times New Roman"/>
        </w:rPr>
        <w:t xml:space="preserve"> Jolly during her days as a Hollywood hooker. Jolly </w:t>
      </w:r>
      <w:r w:rsidR="00C57924" w:rsidRPr="002D4E26">
        <w:rPr>
          <w:rFonts w:eastAsia="Times New Roman" w:cs="Times New Roman"/>
        </w:rPr>
        <w:lastRenderedPageBreak/>
        <w:t xml:space="preserve">K. </w:t>
      </w:r>
      <w:r w:rsidR="004D21C0" w:rsidRPr="002D4E26">
        <w:rPr>
          <w:rFonts w:eastAsia="Times New Roman" w:cs="Times New Roman"/>
        </w:rPr>
        <w:t>told her story</w:t>
      </w:r>
      <w:r w:rsidR="005E18AC" w:rsidRPr="002D4E26">
        <w:rPr>
          <w:rFonts w:eastAsia="Times New Roman" w:cs="Times New Roman"/>
        </w:rPr>
        <w:t xml:space="preserve"> of</w:t>
      </w:r>
      <w:r w:rsidR="004D21C0" w:rsidRPr="002D4E26">
        <w:rPr>
          <w:rFonts w:eastAsia="Times New Roman" w:cs="Times New Roman"/>
        </w:rPr>
        <w:t xml:space="preserve"> </w:t>
      </w:r>
      <w:r w:rsidR="005E18AC" w:rsidRPr="002D4E26">
        <w:rPr>
          <w:rFonts w:eastAsia="Times New Roman" w:cs="Times New Roman"/>
        </w:rPr>
        <w:t xml:space="preserve">personal redemption, detailing </w:t>
      </w:r>
      <w:r w:rsidR="008D74C4" w:rsidRPr="002D4E26">
        <w:rPr>
          <w:rFonts w:eastAsia="Times New Roman" w:cs="Times New Roman"/>
        </w:rPr>
        <w:t>how as</w:t>
      </w:r>
      <w:r w:rsidR="00914237" w:rsidRPr="002D4E26">
        <w:rPr>
          <w:rFonts w:eastAsia="Times New Roman" w:cs="Times New Roman"/>
        </w:rPr>
        <w:t xml:space="preserve"> a single mother between marriages,</w:t>
      </w:r>
      <w:r w:rsidR="005E18AC" w:rsidRPr="002D4E26">
        <w:rPr>
          <w:rFonts w:eastAsia="Times New Roman" w:cs="Times New Roman"/>
        </w:rPr>
        <w:t xml:space="preserve"> she abused her child and was unable to find help from social service agencies. Eventually, </w:t>
      </w:r>
      <w:r w:rsidR="00C57924" w:rsidRPr="002D4E26">
        <w:rPr>
          <w:rFonts w:eastAsia="Times New Roman" w:cs="Times New Roman"/>
        </w:rPr>
        <w:t>she</w:t>
      </w:r>
      <w:r w:rsidR="004D21C0" w:rsidRPr="002D4E26">
        <w:rPr>
          <w:rFonts w:eastAsia="Times New Roman" w:cs="Times New Roman"/>
        </w:rPr>
        <w:t xml:space="preserve"> </w:t>
      </w:r>
      <w:r w:rsidR="00290F67" w:rsidRPr="002D4E26">
        <w:rPr>
          <w:rFonts w:eastAsia="Times New Roman" w:cs="Times New Roman"/>
        </w:rPr>
        <w:t>came across</w:t>
      </w:r>
      <w:r w:rsidR="005E18AC" w:rsidRPr="002D4E26">
        <w:rPr>
          <w:rFonts w:eastAsia="Times New Roman" w:cs="Times New Roman"/>
        </w:rPr>
        <w:t xml:space="preserve"> a </w:t>
      </w:r>
      <w:r w:rsidR="00C57924" w:rsidRPr="002D4E26">
        <w:rPr>
          <w:rFonts w:eastAsia="Times New Roman" w:cs="Times New Roman"/>
        </w:rPr>
        <w:t xml:space="preserve">sympathetic </w:t>
      </w:r>
      <w:r w:rsidR="005E18AC" w:rsidRPr="002D4E26">
        <w:rPr>
          <w:rFonts w:eastAsia="Times New Roman" w:cs="Times New Roman"/>
        </w:rPr>
        <w:t>psychologist who helped her form a therapy group where abusive parents could help support one another, which eventually became Parent</w:t>
      </w:r>
      <w:r w:rsidR="00BF2764" w:rsidRPr="002D4E26">
        <w:rPr>
          <w:rFonts w:eastAsia="Times New Roman" w:cs="Times New Roman"/>
        </w:rPr>
        <w:t>s</w:t>
      </w:r>
      <w:r w:rsidR="005E18AC" w:rsidRPr="002D4E26">
        <w:rPr>
          <w:rFonts w:eastAsia="Times New Roman" w:cs="Times New Roman"/>
        </w:rPr>
        <w:t xml:space="preserve"> Anonymous. Mondal</w:t>
      </w:r>
      <w:r w:rsidR="004D21C0" w:rsidRPr="002D4E26">
        <w:rPr>
          <w:rFonts w:eastAsia="Times New Roman" w:cs="Times New Roman"/>
        </w:rPr>
        <w:t>e knew that focusing on Jolly</w:t>
      </w:r>
      <w:r w:rsidR="005E18AC" w:rsidRPr="002D4E26">
        <w:rPr>
          <w:rFonts w:eastAsia="Times New Roman" w:cs="Times New Roman"/>
        </w:rPr>
        <w:t xml:space="preserve"> </w:t>
      </w:r>
      <w:r w:rsidR="00FF0185" w:rsidRPr="002D4E26">
        <w:rPr>
          <w:rFonts w:eastAsia="Times New Roman" w:cs="Times New Roman"/>
        </w:rPr>
        <w:t xml:space="preserve">K. </w:t>
      </w:r>
      <w:r w:rsidR="005E18AC" w:rsidRPr="002D4E26">
        <w:rPr>
          <w:rFonts w:eastAsia="Times New Roman" w:cs="Times New Roman"/>
        </w:rPr>
        <w:t xml:space="preserve">and </w:t>
      </w:r>
      <w:r w:rsidR="00A558CF" w:rsidRPr="002D4E26">
        <w:rPr>
          <w:rFonts w:eastAsia="Times New Roman" w:cs="Times New Roman"/>
        </w:rPr>
        <w:t xml:space="preserve">child </w:t>
      </w:r>
      <w:r w:rsidR="005E18AC" w:rsidRPr="002D4E26">
        <w:rPr>
          <w:rFonts w:eastAsia="Times New Roman" w:cs="Times New Roman"/>
        </w:rPr>
        <w:t xml:space="preserve">abuse as a </w:t>
      </w:r>
      <w:r w:rsidR="00A558CF" w:rsidRPr="002D4E26">
        <w:rPr>
          <w:rFonts w:eastAsia="Times New Roman" w:cs="Times New Roman"/>
        </w:rPr>
        <w:t xml:space="preserve">treatable </w:t>
      </w:r>
      <w:r w:rsidR="005E18AC" w:rsidRPr="002D4E26">
        <w:rPr>
          <w:rFonts w:eastAsia="Times New Roman" w:cs="Times New Roman"/>
        </w:rPr>
        <w:t xml:space="preserve">psychological problem was a key to passing the bill. </w:t>
      </w:r>
    </w:p>
    <w:p w14:paraId="56E94649" w14:textId="77777777" w:rsidR="006A01AF" w:rsidRPr="002D4E26" w:rsidRDefault="000B3523" w:rsidP="006B518A">
      <w:pPr>
        <w:spacing w:line="480" w:lineRule="auto"/>
        <w:ind w:firstLine="720"/>
        <w:rPr>
          <w:rFonts w:eastAsia="Times New Roman" w:cs="Times New Roman"/>
        </w:rPr>
      </w:pPr>
      <w:r w:rsidRPr="002D4E26">
        <w:rPr>
          <w:rFonts w:eastAsia="Times New Roman" w:cs="Times New Roman"/>
        </w:rPr>
        <w:t xml:space="preserve">At the hearing, Jolly K. admitted that though family stressors, like poverty, increased the likelihood of abuse, she </w:t>
      </w:r>
      <w:r w:rsidR="00A558CF" w:rsidRPr="002D4E26">
        <w:rPr>
          <w:rFonts w:eastAsia="Times New Roman" w:cs="Times New Roman"/>
        </w:rPr>
        <w:t>also told the committee</w:t>
      </w:r>
      <w:r w:rsidRPr="002D4E26">
        <w:rPr>
          <w:rFonts w:eastAsia="Times New Roman" w:cs="Times New Roman"/>
        </w:rPr>
        <w:t xml:space="preserve"> </w:t>
      </w:r>
      <w:r w:rsidR="00A558CF" w:rsidRPr="002D4E26">
        <w:rPr>
          <w:rFonts w:eastAsia="Times New Roman" w:cs="Times New Roman"/>
        </w:rPr>
        <w:t>that</w:t>
      </w:r>
      <w:r w:rsidRPr="002D4E26">
        <w:rPr>
          <w:rFonts w:eastAsia="Times New Roman" w:cs="Times New Roman"/>
        </w:rPr>
        <w:t xml:space="preserve"> child abuse was an epidemic social problem crossing all social and economic boundaries, at least according to </w:t>
      </w:r>
      <w:r w:rsidR="00290F67" w:rsidRPr="002D4E26">
        <w:rPr>
          <w:rFonts w:eastAsia="Times New Roman" w:cs="Times New Roman"/>
        </w:rPr>
        <w:t>the experiences</w:t>
      </w:r>
      <w:r w:rsidRPr="002D4E26">
        <w:rPr>
          <w:rFonts w:eastAsia="Times New Roman" w:cs="Times New Roman"/>
        </w:rPr>
        <w:t xml:space="preserve"> </w:t>
      </w:r>
      <w:r w:rsidR="00290F67" w:rsidRPr="002D4E26">
        <w:rPr>
          <w:rFonts w:eastAsia="Times New Roman" w:cs="Times New Roman"/>
        </w:rPr>
        <w:t xml:space="preserve">she gleaned </w:t>
      </w:r>
      <w:r w:rsidR="00BF2764" w:rsidRPr="002D4E26">
        <w:rPr>
          <w:rFonts w:eastAsia="Times New Roman" w:cs="Times New Roman"/>
        </w:rPr>
        <w:t>at</w:t>
      </w:r>
      <w:r w:rsidRPr="002D4E26">
        <w:rPr>
          <w:rFonts w:eastAsia="Times New Roman" w:cs="Times New Roman"/>
        </w:rPr>
        <w:t xml:space="preserve"> her own Parents Anonymous group. </w:t>
      </w:r>
      <w:r w:rsidR="00E739CF" w:rsidRPr="002D4E26">
        <w:rPr>
          <w:rFonts w:eastAsia="Times New Roman" w:cs="Times New Roman"/>
        </w:rPr>
        <w:t>When</w:t>
      </w:r>
      <w:r w:rsidRPr="002D4E26">
        <w:rPr>
          <w:rFonts w:eastAsia="Times New Roman" w:cs="Times New Roman"/>
        </w:rPr>
        <w:t xml:space="preserve"> child</w:t>
      </w:r>
      <w:r w:rsidR="005E18AC" w:rsidRPr="002D4E26">
        <w:rPr>
          <w:rFonts w:eastAsia="Times New Roman" w:cs="Times New Roman"/>
        </w:rPr>
        <w:t xml:space="preserve"> abuse expert David Gil testified </w:t>
      </w:r>
      <w:r w:rsidR="00E739CF" w:rsidRPr="002D4E26">
        <w:rPr>
          <w:rFonts w:eastAsia="Times New Roman" w:cs="Times New Roman"/>
        </w:rPr>
        <w:t>that it was important to recognize the relationship</w:t>
      </w:r>
      <w:r w:rsidR="005E18AC" w:rsidRPr="002D4E26">
        <w:rPr>
          <w:rFonts w:eastAsia="Times New Roman" w:cs="Times New Roman"/>
        </w:rPr>
        <w:t xml:space="preserve"> between pove</w:t>
      </w:r>
      <w:r w:rsidR="00EC0060" w:rsidRPr="002D4E26">
        <w:rPr>
          <w:rFonts w:eastAsia="Times New Roman" w:cs="Times New Roman"/>
        </w:rPr>
        <w:t xml:space="preserve">rty and </w:t>
      </w:r>
      <w:r w:rsidR="00E739CF" w:rsidRPr="002D4E26">
        <w:rPr>
          <w:rFonts w:eastAsia="Times New Roman" w:cs="Times New Roman"/>
        </w:rPr>
        <w:t xml:space="preserve">child </w:t>
      </w:r>
      <w:r w:rsidR="00EC0060" w:rsidRPr="002D4E26">
        <w:rPr>
          <w:rFonts w:eastAsia="Times New Roman" w:cs="Times New Roman"/>
        </w:rPr>
        <w:t>abuse, Mondale responded that</w:t>
      </w:r>
      <w:r w:rsidR="005E18AC" w:rsidRPr="002D4E26">
        <w:rPr>
          <w:rFonts w:eastAsia="Times New Roman" w:cs="Times New Roman"/>
        </w:rPr>
        <w:t xml:space="preserve"> “</w:t>
      </w:r>
      <w:r w:rsidR="00EA417E" w:rsidRPr="002D4E26">
        <w:rPr>
          <w:rFonts w:eastAsia="Times New Roman" w:cs="Times New Roman"/>
        </w:rPr>
        <w:t>this is not a poverty problem”</w:t>
      </w:r>
      <w:r w:rsidR="00BF2764" w:rsidRPr="002D4E26">
        <w:rPr>
          <w:rFonts w:eastAsia="Times New Roman" w:cs="Times New Roman"/>
        </w:rPr>
        <w:t xml:space="preserve"> (Congre</w:t>
      </w:r>
      <w:r w:rsidR="00290F67" w:rsidRPr="002D4E26">
        <w:rPr>
          <w:rFonts w:eastAsia="Times New Roman" w:cs="Times New Roman"/>
        </w:rPr>
        <w:t xml:space="preserve">ss of the U.S. and Public 1973). Thus he made </w:t>
      </w:r>
      <w:r w:rsidR="004D21C0" w:rsidRPr="002D4E26">
        <w:rPr>
          <w:rFonts w:eastAsia="Times New Roman" w:cs="Times New Roman"/>
        </w:rPr>
        <w:t>it clear that the purpose of the bill wa</w:t>
      </w:r>
      <w:r w:rsidR="0070347A" w:rsidRPr="002D4E26">
        <w:rPr>
          <w:rFonts w:eastAsia="Times New Roman" w:cs="Times New Roman"/>
        </w:rPr>
        <w:t>s not to address poverty</w:t>
      </w:r>
      <w:r w:rsidR="00290F67" w:rsidRPr="002D4E26">
        <w:rPr>
          <w:rFonts w:eastAsia="Times New Roman" w:cs="Times New Roman"/>
        </w:rPr>
        <w:t xml:space="preserve">—no doubt hoping </w:t>
      </w:r>
      <w:r w:rsidR="0070347A" w:rsidRPr="002D4E26">
        <w:rPr>
          <w:rFonts w:eastAsia="Times New Roman" w:cs="Times New Roman"/>
        </w:rPr>
        <w:t>to ensure that his conservative colleagues would vote for it</w:t>
      </w:r>
      <w:r w:rsidR="005E18AC" w:rsidRPr="002D4E26">
        <w:rPr>
          <w:rFonts w:eastAsia="Times New Roman" w:cs="Times New Roman"/>
        </w:rPr>
        <w:t xml:space="preserve">. </w:t>
      </w:r>
      <w:r w:rsidR="00BF2764" w:rsidRPr="002D4E26">
        <w:rPr>
          <w:rFonts w:eastAsia="Times New Roman" w:cs="Times New Roman"/>
        </w:rPr>
        <w:t xml:space="preserve">According to Ellen Hoffman, who helped draft the bill, </w:t>
      </w:r>
      <w:r w:rsidR="002F368A" w:rsidRPr="002D4E26">
        <w:rPr>
          <w:rFonts w:eastAsia="Times New Roman" w:cs="Times New Roman"/>
        </w:rPr>
        <w:t>Jolly K.</w:t>
      </w:r>
      <w:r w:rsidR="00BF2764" w:rsidRPr="002D4E26">
        <w:rPr>
          <w:rFonts w:eastAsia="Times New Roman" w:cs="Times New Roman"/>
        </w:rPr>
        <w:t>’s testimony</w:t>
      </w:r>
      <w:r w:rsidR="002F368A" w:rsidRPr="002D4E26">
        <w:rPr>
          <w:rFonts w:eastAsia="Times New Roman" w:cs="Times New Roman"/>
        </w:rPr>
        <w:t xml:space="preserve"> on national television</w:t>
      </w:r>
      <w:r w:rsidR="004919F6" w:rsidRPr="002D4E26">
        <w:rPr>
          <w:rFonts w:eastAsia="Times New Roman" w:cs="Times New Roman"/>
        </w:rPr>
        <w:t>—</w:t>
      </w:r>
      <w:r w:rsidR="00BF2764" w:rsidRPr="002D4E26">
        <w:rPr>
          <w:rFonts w:eastAsia="Times New Roman" w:cs="Times New Roman"/>
        </w:rPr>
        <w:t>where she</w:t>
      </w:r>
      <w:r w:rsidR="004919F6" w:rsidRPr="002D4E26">
        <w:rPr>
          <w:rFonts w:eastAsia="Times New Roman" w:cs="Times New Roman"/>
        </w:rPr>
        <w:t xml:space="preserve"> recounted </w:t>
      </w:r>
      <w:r w:rsidR="00932CEB" w:rsidRPr="002D4E26">
        <w:rPr>
          <w:rFonts w:eastAsia="Times New Roman" w:cs="Times New Roman"/>
        </w:rPr>
        <w:t>her struggles to restrain her anger and her history of abusing her young daughter</w:t>
      </w:r>
      <w:r w:rsidR="004919F6" w:rsidRPr="002D4E26">
        <w:rPr>
          <w:rFonts w:eastAsia="Times New Roman" w:cs="Times New Roman"/>
        </w:rPr>
        <w:t>—</w:t>
      </w:r>
      <w:r w:rsidR="00BF2764" w:rsidRPr="002D4E26">
        <w:rPr>
          <w:rFonts w:eastAsia="Times New Roman" w:cs="Times New Roman"/>
        </w:rPr>
        <w:t xml:space="preserve">made her </w:t>
      </w:r>
      <w:r w:rsidR="00932CEB" w:rsidRPr="002D4E26">
        <w:rPr>
          <w:rFonts w:eastAsia="Times New Roman" w:cs="Times New Roman"/>
        </w:rPr>
        <w:t>“perhaps the single most effective witness</w:t>
      </w:r>
      <w:r w:rsidR="004919F6" w:rsidRPr="002D4E26">
        <w:rPr>
          <w:rFonts w:eastAsia="Times New Roman" w:cs="Times New Roman"/>
        </w:rPr>
        <w:t xml:space="preserve">” </w:t>
      </w:r>
      <w:r w:rsidR="00932CEB" w:rsidRPr="002D4E26">
        <w:rPr>
          <w:rFonts w:eastAsia="Times New Roman" w:cs="Times New Roman"/>
        </w:rPr>
        <w:t xml:space="preserve">(Hoffman 1979). </w:t>
      </w:r>
      <w:r w:rsidR="00016FFE" w:rsidRPr="002D4E26">
        <w:rPr>
          <w:rFonts w:eastAsia="Times New Roman" w:cs="Times New Roman"/>
        </w:rPr>
        <w:t xml:space="preserve"> </w:t>
      </w:r>
      <w:r w:rsidR="00914237" w:rsidRPr="002D4E26">
        <w:rPr>
          <w:rFonts w:eastAsia="Times New Roman" w:cs="Times New Roman"/>
        </w:rPr>
        <w:t xml:space="preserve">Jolly K. told the panel that </w:t>
      </w:r>
      <w:r w:rsidR="000B33B9" w:rsidRPr="002D4E26">
        <w:rPr>
          <w:rFonts w:eastAsia="Times New Roman" w:cs="Times New Roman"/>
        </w:rPr>
        <w:t xml:space="preserve">if </w:t>
      </w:r>
      <w:r w:rsidR="00914237" w:rsidRPr="002D4E26">
        <w:rPr>
          <w:rFonts w:eastAsia="Times New Roman" w:cs="Times New Roman"/>
        </w:rPr>
        <w:t>people abuse their children</w:t>
      </w:r>
      <w:r w:rsidR="000B33B9" w:rsidRPr="002D4E26">
        <w:rPr>
          <w:rFonts w:eastAsia="Times New Roman" w:cs="Times New Roman"/>
        </w:rPr>
        <w:t>, this</w:t>
      </w:r>
      <w:r w:rsidR="00914237" w:rsidRPr="002D4E26">
        <w:rPr>
          <w:rFonts w:eastAsia="Times New Roman" w:cs="Times New Roman"/>
        </w:rPr>
        <w:t xml:space="preserve"> </w:t>
      </w:r>
      <w:r w:rsidR="0070347A" w:rsidRPr="002D4E26">
        <w:rPr>
          <w:rFonts w:eastAsia="Times New Roman" w:cs="Times New Roman"/>
        </w:rPr>
        <w:t>was due to</w:t>
      </w:r>
      <w:r w:rsidR="00914237" w:rsidRPr="002D4E26">
        <w:rPr>
          <w:rFonts w:eastAsia="Times New Roman" w:cs="Times New Roman"/>
        </w:rPr>
        <w:t xml:space="preserve"> stress and personal problems, and the solution </w:t>
      </w:r>
      <w:r w:rsidR="00FA2833" w:rsidRPr="002D4E26">
        <w:rPr>
          <w:rFonts w:eastAsia="Times New Roman" w:cs="Times New Roman"/>
        </w:rPr>
        <w:t>wa</w:t>
      </w:r>
      <w:r w:rsidR="00914237" w:rsidRPr="002D4E26">
        <w:rPr>
          <w:rFonts w:eastAsia="Times New Roman" w:cs="Times New Roman"/>
        </w:rPr>
        <w:t>s for the abuser to get help</w:t>
      </w:r>
      <w:r w:rsidR="000B33B9" w:rsidRPr="002D4E26">
        <w:rPr>
          <w:rFonts w:eastAsia="Times New Roman" w:cs="Times New Roman"/>
        </w:rPr>
        <w:t>. She continued:</w:t>
      </w:r>
      <w:r w:rsidR="00914237" w:rsidRPr="002D4E26">
        <w:rPr>
          <w:rFonts w:eastAsia="Times New Roman" w:cs="Times New Roman"/>
        </w:rPr>
        <w:t xml:space="preserve"> “So many times I hear in society that social services has to do this, Congress has to do that, the President has to do this, and everything else. Everyone keeps forgetting it is our problem and we have to something about it</w:t>
      </w:r>
      <w:r w:rsidR="000B33B9" w:rsidRPr="002D4E26">
        <w:rPr>
          <w:rFonts w:eastAsia="Times New Roman" w:cs="Times New Roman"/>
        </w:rPr>
        <w:t>”</w:t>
      </w:r>
      <w:r w:rsidR="0070347A" w:rsidRPr="002D4E26">
        <w:rPr>
          <w:rFonts w:eastAsia="Times New Roman" w:cs="Times New Roman"/>
        </w:rPr>
        <w:t xml:space="preserve"> </w:t>
      </w:r>
      <w:r w:rsidR="00914237" w:rsidRPr="002D4E26">
        <w:rPr>
          <w:rFonts w:eastAsia="Times New Roman" w:cs="Times New Roman"/>
          <w:noProof/>
        </w:rPr>
        <w:t>(Congress of the U.S and Public 1973</w:t>
      </w:r>
      <w:r w:rsidR="00575EBC" w:rsidRPr="002D4E26">
        <w:rPr>
          <w:rFonts w:eastAsia="Times New Roman" w:cs="Times New Roman"/>
          <w:noProof/>
        </w:rPr>
        <w:t>:</w:t>
      </w:r>
      <w:r w:rsidR="00914237" w:rsidRPr="002D4E26">
        <w:rPr>
          <w:rFonts w:eastAsia="Times New Roman" w:cs="Times New Roman"/>
          <w:noProof/>
        </w:rPr>
        <w:t>51)</w:t>
      </w:r>
      <w:r w:rsidR="00914237" w:rsidRPr="002D4E26">
        <w:rPr>
          <w:rFonts w:eastAsia="Times New Roman" w:cs="Times New Roman"/>
        </w:rPr>
        <w:t>.</w:t>
      </w:r>
      <w:r w:rsidR="000B33B9" w:rsidRPr="002D4E26">
        <w:rPr>
          <w:rFonts w:eastAsia="Times New Roman" w:cs="Times New Roman"/>
        </w:rPr>
        <w:t xml:space="preserve"> </w:t>
      </w:r>
      <w:r w:rsidR="00914237" w:rsidRPr="002D4E26">
        <w:rPr>
          <w:rFonts w:eastAsia="Times New Roman" w:cs="Times New Roman"/>
        </w:rPr>
        <w:t>Senator Randolph commended Jolly K. for taking responsibility for her actions and for promoting an organization entirely staffed by volunteers. The CAPTA hearings were th</w:t>
      </w:r>
      <w:r w:rsidR="0062750C" w:rsidRPr="002D4E26">
        <w:rPr>
          <w:rFonts w:eastAsia="Times New Roman" w:cs="Times New Roman"/>
        </w:rPr>
        <w:t xml:space="preserve">us characterized by the classic </w:t>
      </w:r>
      <w:r w:rsidR="0062750C" w:rsidRPr="002D4E26">
        <w:rPr>
          <w:rFonts w:eastAsia="Times New Roman" w:cs="Times New Roman"/>
        </w:rPr>
        <w:lastRenderedPageBreak/>
        <w:t xml:space="preserve">inspiring and very American </w:t>
      </w:r>
      <w:r w:rsidR="00914237" w:rsidRPr="002D4E26">
        <w:rPr>
          <w:rFonts w:eastAsia="Times New Roman" w:cs="Times New Roman"/>
        </w:rPr>
        <w:t>story of someone pulling herself up by her bootstraps and starting a volunteer organization that did</w:t>
      </w:r>
      <w:r w:rsidR="000B33B9" w:rsidRPr="002D4E26">
        <w:rPr>
          <w:rFonts w:eastAsia="Times New Roman" w:cs="Times New Roman"/>
        </w:rPr>
        <w:t xml:space="preserve"> not</w:t>
      </w:r>
      <w:r w:rsidR="00914237" w:rsidRPr="002D4E26">
        <w:rPr>
          <w:rFonts w:eastAsia="Times New Roman" w:cs="Times New Roman"/>
        </w:rPr>
        <w:t xml:space="preserve"> requi</w:t>
      </w:r>
      <w:r w:rsidR="00A4560C" w:rsidRPr="002D4E26">
        <w:rPr>
          <w:rFonts w:eastAsia="Times New Roman" w:cs="Times New Roman"/>
        </w:rPr>
        <w:t>re government funds.</w:t>
      </w:r>
      <w:r w:rsidR="006A01AF" w:rsidRPr="002D4E26">
        <w:rPr>
          <w:rFonts w:eastAsia="Times New Roman" w:cs="Times New Roman"/>
        </w:rPr>
        <w:t xml:space="preserve"> </w:t>
      </w:r>
      <w:r w:rsidR="008D74C4" w:rsidRPr="002D4E26">
        <w:rPr>
          <w:rFonts w:eastAsia="Times New Roman" w:cs="Times New Roman"/>
        </w:rPr>
        <w:t>Little</w:t>
      </w:r>
      <w:r w:rsidR="000B33B9" w:rsidRPr="002D4E26">
        <w:rPr>
          <w:rFonts w:eastAsia="Times New Roman" w:cs="Times New Roman"/>
        </w:rPr>
        <w:t xml:space="preserve"> did it seem to matter </w:t>
      </w:r>
      <w:r w:rsidR="006A01AF" w:rsidRPr="002D4E26">
        <w:rPr>
          <w:rFonts w:eastAsia="Times New Roman" w:cs="Times New Roman"/>
        </w:rPr>
        <w:t>that she talked about a</w:t>
      </w:r>
      <w:r w:rsidR="0070347A" w:rsidRPr="002D4E26">
        <w:rPr>
          <w:rFonts w:eastAsia="Times New Roman" w:cs="Times New Roman"/>
        </w:rPr>
        <w:t xml:space="preserve">busing her 6-year-old daughter </w:t>
      </w:r>
      <w:r w:rsidR="006A01AF" w:rsidRPr="002D4E26">
        <w:rPr>
          <w:rFonts w:eastAsia="Times New Roman" w:cs="Times New Roman"/>
        </w:rPr>
        <w:t>in graphic terms, saying, for example, “once I threw a rather large kitchen knife at her and another time I strangl</w:t>
      </w:r>
      <w:r w:rsidR="0070347A" w:rsidRPr="002D4E26">
        <w:rPr>
          <w:rFonts w:eastAsia="Times New Roman" w:cs="Times New Roman"/>
        </w:rPr>
        <w:t>ed her because she lied to me,</w:t>
      </w:r>
      <w:r w:rsidR="000B33B9" w:rsidRPr="002D4E26">
        <w:rPr>
          <w:rFonts w:eastAsia="Times New Roman" w:cs="Times New Roman"/>
        </w:rPr>
        <w:t>” or</w:t>
      </w:r>
      <w:r w:rsidR="0070347A" w:rsidRPr="002D4E26">
        <w:rPr>
          <w:rFonts w:eastAsia="Times New Roman" w:cs="Times New Roman"/>
        </w:rPr>
        <w:t xml:space="preserve"> that she abused her child </w:t>
      </w:r>
      <w:r w:rsidR="000B33B9" w:rsidRPr="002D4E26">
        <w:rPr>
          <w:rFonts w:eastAsia="Times New Roman" w:cs="Times New Roman"/>
        </w:rPr>
        <w:t>“</w:t>
      </w:r>
      <w:r w:rsidR="0070347A" w:rsidRPr="002D4E26">
        <w:rPr>
          <w:rFonts w:eastAsia="Times New Roman" w:cs="Times New Roman"/>
        </w:rPr>
        <w:t>to the point of almost causing death several times. It was extreme physical abuse</w:t>
      </w:r>
      <w:r w:rsidR="000B33B9" w:rsidRPr="002D4E26">
        <w:rPr>
          <w:rFonts w:eastAsia="Times New Roman" w:cs="Times New Roman"/>
        </w:rPr>
        <w:t xml:space="preserve">.” Rather, her words </w:t>
      </w:r>
      <w:r w:rsidR="006A01AF" w:rsidRPr="002D4E26">
        <w:rPr>
          <w:rFonts w:eastAsia="Times New Roman" w:cs="Times New Roman"/>
        </w:rPr>
        <w:t xml:space="preserve">captivated and </w:t>
      </w:r>
      <w:r w:rsidR="000B33B9" w:rsidRPr="002D4E26">
        <w:rPr>
          <w:rFonts w:eastAsia="Times New Roman" w:cs="Times New Roman"/>
        </w:rPr>
        <w:t xml:space="preserve">inspired </w:t>
      </w:r>
      <w:r w:rsidR="006A01AF" w:rsidRPr="002D4E26">
        <w:rPr>
          <w:rFonts w:eastAsia="Times New Roman" w:cs="Times New Roman"/>
        </w:rPr>
        <w:t>the committee</w:t>
      </w:r>
      <w:r w:rsidR="00290F67" w:rsidRPr="002D4E26">
        <w:rPr>
          <w:rFonts w:eastAsia="Times New Roman" w:cs="Times New Roman"/>
        </w:rPr>
        <w:t>,</w:t>
      </w:r>
      <w:r w:rsidR="006A01AF" w:rsidRPr="002D4E26">
        <w:rPr>
          <w:rFonts w:eastAsia="Times New Roman" w:cs="Times New Roman"/>
        </w:rPr>
        <w:t xml:space="preserve"> </w:t>
      </w:r>
      <w:r w:rsidR="00FA2833" w:rsidRPr="002D4E26">
        <w:rPr>
          <w:rFonts w:eastAsia="Times New Roman" w:cs="Times New Roman"/>
        </w:rPr>
        <w:t xml:space="preserve">no doubt </w:t>
      </w:r>
      <w:r w:rsidR="006A01AF" w:rsidRPr="002D4E26">
        <w:rPr>
          <w:rFonts w:eastAsia="Times New Roman" w:cs="Times New Roman"/>
        </w:rPr>
        <w:t>because she was confessing her sins and describing her (non-government-funded) salvation</w:t>
      </w:r>
      <w:r w:rsidR="0070347A" w:rsidRPr="002D4E26">
        <w:rPr>
          <w:rFonts w:eastAsia="Times New Roman" w:cs="Times New Roman"/>
        </w:rPr>
        <w:t xml:space="preserve"> </w:t>
      </w:r>
      <w:r w:rsidR="0070347A" w:rsidRPr="002D4E26">
        <w:rPr>
          <w:rFonts w:eastAsia="Times New Roman" w:cs="Times New Roman"/>
          <w:noProof/>
        </w:rPr>
        <w:t>(Congress of the U.S and Public 1973)</w:t>
      </w:r>
      <w:r w:rsidR="006A01AF" w:rsidRPr="002D4E26">
        <w:rPr>
          <w:rFonts w:eastAsia="Times New Roman" w:cs="Times New Roman"/>
        </w:rPr>
        <w:t>.</w:t>
      </w:r>
    </w:p>
    <w:p w14:paraId="4E3A549B" w14:textId="77777777" w:rsidR="00327F91" w:rsidRPr="002D4E26" w:rsidRDefault="002F368A" w:rsidP="006B518A">
      <w:pPr>
        <w:spacing w:line="480" w:lineRule="auto"/>
        <w:ind w:firstLine="720"/>
        <w:rPr>
          <w:rFonts w:eastAsia="Times New Roman" w:cs="Times New Roman"/>
        </w:rPr>
      </w:pPr>
      <w:r w:rsidRPr="002D4E26">
        <w:rPr>
          <w:rFonts w:eastAsia="Times New Roman" w:cs="Times New Roman"/>
        </w:rPr>
        <w:t>CAPTA</w:t>
      </w:r>
      <w:r w:rsidR="00327F91" w:rsidRPr="002D4E26">
        <w:rPr>
          <w:rFonts w:eastAsia="Times New Roman" w:cs="Times New Roman"/>
        </w:rPr>
        <w:t xml:space="preserve"> passed in 1973, and, since then, child protective legislation has grown exponentially at both the state and federal levels. </w:t>
      </w:r>
      <w:r w:rsidR="00932CEB" w:rsidRPr="002D4E26">
        <w:rPr>
          <w:rFonts w:eastAsia="Times New Roman" w:cs="Times New Roman"/>
        </w:rPr>
        <w:t xml:space="preserve">According to Hoffman and other observers of the hearing, </w:t>
      </w:r>
      <w:r w:rsidR="00327F91" w:rsidRPr="002D4E26">
        <w:rPr>
          <w:rFonts w:eastAsia="Times New Roman" w:cs="Times New Roman"/>
        </w:rPr>
        <w:t xml:space="preserve">Jolly K.’s </w:t>
      </w:r>
      <w:r w:rsidR="00932CEB" w:rsidRPr="002D4E26">
        <w:rPr>
          <w:rFonts w:eastAsia="Times New Roman" w:cs="Times New Roman"/>
        </w:rPr>
        <w:t>testimony was the most riveting and most persuasive, and critical to getting the law passed.</w:t>
      </w:r>
      <w:r w:rsidR="00431839" w:rsidRPr="002D4E26">
        <w:rPr>
          <w:rFonts w:eastAsia="Times New Roman" w:cs="Times New Roman"/>
        </w:rPr>
        <w:t xml:space="preserve"> </w:t>
      </w:r>
      <w:r w:rsidR="00327F91" w:rsidRPr="002D4E26">
        <w:rPr>
          <w:rFonts w:eastAsia="Times New Roman" w:cs="Times New Roman"/>
        </w:rPr>
        <w:t xml:space="preserve">Political scientist </w:t>
      </w:r>
      <w:r w:rsidR="00932CEB" w:rsidRPr="002D4E26">
        <w:rPr>
          <w:rFonts w:eastAsia="Times New Roman" w:cs="Times New Roman"/>
        </w:rPr>
        <w:t>Barbara Nelson</w:t>
      </w:r>
      <w:r w:rsidR="00327F91" w:rsidRPr="002D4E26">
        <w:rPr>
          <w:rFonts w:eastAsia="Times New Roman" w:cs="Times New Roman"/>
        </w:rPr>
        <w:t xml:space="preserve"> sums up the significance of having a storyteller like Jolly K. at the hearing: </w:t>
      </w:r>
    </w:p>
    <w:p w14:paraId="2ECCA257" w14:textId="77777777" w:rsidR="009D3059" w:rsidRPr="002D4E26" w:rsidRDefault="00932CEB" w:rsidP="008D74C4">
      <w:pPr>
        <w:ind w:left="720"/>
        <w:rPr>
          <w:rFonts w:eastAsia="Times New Roman" w:cs="Times New Roman"/>
        </w:rPr>
      </w:pPr>
      <w:r w:rsidRPr="002D4E26">
        <w:rPr>
          <w:rFonts w:eastAsia="Times New Roman" w:cs="Times New Roman"/>
        </w:rPr>
        <w:t>She was, figuratively, a sinner who had repented and been saved by her own hard work and the loving counsel of friends. But, more importantly, she embodied the American conception of a social problem: individually rooted, described as an illness, and solvable by occasional do</w:t>
      </w:r>
      <w:r w:rsidR="00327F91" w:rsidRPr="002D4E26">
        <w:rPr>
          <w:rFonts w:eastAsia="Times New Roman" w:cs="Times New Roman"/>
        </w:rPr>
        <w:t xml:space="preserve">ses of therapeutic conversation…[a] </w:t>
      </w:r>
      <w:r w:rsidR="007E5E1C" w:rsidRPr="002D4E26">
        <w:rPr>
          <w:rFonts w:cs="Times New Roman"/>
        </w:rPr>
        <w:t>gripping witness, a figurative example of both sin and redemption, with the sin being child abuse, compounded to some extent by the lack of public response, and redemption being the range of demonstration programs which might be funded under the bill, including, by inference, some assistance to struggling private programs such as Parents Anonymous</w:t>
      </w:r>
      <w:r w:rsidR="00CB397A" w:rsidRPr="002D4E26">
        <w:rPr>
          <w:rFonts w:cs="Times New Roman"/>
        </w:rPr>
        <w:t xml:space="preserve"> </w:t>
      </w:r>
      <w:r w:rsidR="000B3523" w:rsidRPr="002D4E26">
        <w:rPr>
          <w:rFonts w:cs="Times New Roman"/>
        </w:rPr>
        <w:t>(Nelson 1984</w:t>
      </w:r>
      <w:r w:rsidR="00575EBC" w:rsidRPr="002D4E26">
        <w:rPr>
          <w:rFonts w:cs="Times New Roman"/>
        </w:rPr>
        <w:t>:</w:t>
      </w:r>
      <w:r w:rsidR="000B3523" w:rsidRPr="002D4E26">
        <w:rPr>
          <w:rFonts w:cs="Times New Roman"/>
        </w:rPr>
        <w:t>2, 105)</w:t>
      </w:r>
      <w:r w:rsidR="00327F91" w:rsidRPr="002D4E26">
        <w:rPr>
          <w:rFonts w:cs="Times New Roman"/>
        </w:rPr>
        <w:t>.</w:t>
      </w:r>
    </w:p>
    <w:p w14:paraId="7B7CA9E3" w14:textId="77777777" w:rsidR="00CB397A" w:rsidRPr="002D4E26" w:rsidRDefault="0044398E" w:rsidP="00CB397A">
      <w:pPr>
        <w:rPr>
          <w:rFonts w:eastAsia="Times New Roman" w:cs="Times New Roman"/>
        </w:rPr>
      </w:pPr>
      <w:r w:rsidRPr="002D4E26">
        <w:rPr>
          <w:rFonts w:eastAsia="Times New Roman" w:cs="Times New Roman"/>
        </w:rPr>
        <w:tab/>
      </w:r>
    </w:p>
    <w:p w14:paraId="788E51D6" w14:textId="77777777" w:rsidR="00CB397A" w:rsidRPr="002D4E26" w:rsidRDefault="0044398E" w:rsidP="00663F8E">
      <w:pPr>
        <w:spacing w:line="480" w:lineRule="auto"/>
        <w:ind w:firstLine="720"/>
        <w:rPr>
          <w:rFonts w:eastAsia="Times New Roman" w:cs="Times New Roman"/>
        </w:rPr>
      </w:pPr>
      <w:r w:rsidRPr="002D4E26">
        <w:rPr>
          <w:rFonts w:eastAsia="Times New Roman" w:cs="Times New Roman"/>
        </w:rPr>
        <w:t>The influence of Jolly K. and her story in getting the first federal child abuse bill passed is not surprising when one consi</w:t>
      </w:r>
      <w:r w:rsidR="00621B32" w:rsidRPr="002D4E26">
        <w:rPr>
          <w:rFonts w:eastAsia="Times New Roman" w:cs="Times New Roman"/>
        </w:rPr>
        <w:t>ders the combined reality of</w:t>
      </w:r>
      <w:r w:rsidRPr="002D4E26">
        <w:rPr>
          <w:rFonts w:eastAsia="Times New Roman" w:cs="Times New Roman"/>
        </w:rPr>
        <w:t xml:space="preserve"> economic decline and decreasing support for social welfare programs</w:t>
      </w:r>
      <w:r w:rsidR="00A33FD8" w:rsidRPr="002D4E26">
        <w:rPr>
          <w:rFonts w:eastAsia="Times New Roman" w:cs="Times New Roman"/>
        </w:rPr>
        <w:t xml:space="preserve"> in the 1970s</w:t>
      </w:r>
      <w:r w:rsidR="00E739CF" w:rsidRPr="002D4E26">
        <w:rPr>
          <w:rFonts w:eastAsia="Times New Roman" w:cs="Times New Roman"/>
        </w:rPr>
        <w:t xml:space="preserve">, and also </w:t>
      </w:r>
      <w:r w:rsidR="00621B32" w:rsidRPr="002D4E26">
        <w:rPr>
          <w:rFonts w:eastAsia="Times New Roman" w:cs="Times New Roman"/>
        </w:rPr>
        <w:t xml:space="preserve">mass media </w:t>
      </w:r>
      <w:r w:rsidRPr="002D4E26">
        <w:rPr>
          <w:rFonts w:eastAsia="Times New Roman" w:cs="Times New Roman"/>
        </w:rPr>
        <w:t>coverage</w:t>
      </w:r>
      <w:r w:rsidR="00621B32" w:rsidRPr="002D4E26">
        <w:rPr>
          <w:rFonts w:eastAsia="Times New Roman" w:cs="Times New Roman"/>
        </w:rPr>
        <w:t xml:space="preserve"> of Kempe’s article </w:t>
      </w:r>
      <w:r w:rsidR="00A33FD8" w:rsidRPr="002D4E26">
        <w:rPr>
          <w:rFonts w:eastAsia="Times New Roman" w:cs="Times New Roman"/>
        </w:rPr>
        <w:t xml:space="preserve">that </w:t>
      </w:r>
      <w:r w:rsidR="00621B32" w:rsidRPr="002D4E26">
        <w:rPr>
          <w:rFonts w:eastAsia="Times New Roman" w:cs="Times New Roman"/>
        </w:rPr>
        <w:t>portray</w:t>
      </w:r>
      <w:r w:rsidR="00A33FD8" w:rsidRPr="002D4E26">
        <w:rPr>
          <w:rFonts w:eastAsia="Times New Roman" w:cs="Times New Roman"/>
        </w:rPr>
        <w:t>ed</w:t>
      </w:r>
      <w:r w:rsidR="00621B32" w:rsidRPr="002D4E26">
        <w:rPr>
          <w:rFonts w:eastAsia="Times New Roman" w:cs="Times New Roman"/>
        </w:rPr>
        <w:t xml:space="preserve"> </w:t>
      </w:r>
      <w:r w:rsidRPr="002D4E26">
        <w:rPr>
          <w:rFonts w:eastAsia="Times New Roman" w:cs="Times New Roman"/>
        </w:rPr>
        <w:t>child abuse as a psychological pr</w:t>
      </w:r>
      <w:r w:rsidR="00621B32" w:rsidRPr="002D4E26">
        <w:rPr>
          <w:rFonts w:eastAsia="Times New Roman" w:cs="Times New Roman"/>
        </w:rPr>
        <w:t xml:space="preserve">oblem. </w:t>
      </w:r>
      <w:r w:rsidR="00E739CF" w:rsidRPr="002D4E26">
        <w:rPr>
          <w:rFonts w:eastAsia="Times New Roman" w:cs="Times New Roman"/>
        </w:rPr>
        <w:t>In a</w:t>
      </w:r>
      <w:r w:rsidR="00A33FD8" w:rsidRPr="002D4E26">
        <w:rPr>
          <w:rFonts w:eastAsia="Times New Roman" w:cs="Times New Roman"/>
        </w:rPr>
        <w:t xml:space="preserve"> piece</w:t>
      </w:r>
      <w:r w:rsidR="00E739CF" w:rsidRPr="002D4E26">
        <w:rPr>
          <w:rFonts w:eastAsia="Times New Roman" w:cs="Times New Roman"/>
        </w:rPr>
        <w:t xml:space="preserve"> </w:t>
      </w:r>
      <w:r w:rsidR="00A33FD8" w:rsidRPr="002D4E26">
        <w:rPr>
          <w:rFonts w:eastAsia="Times New Roman" w:cs="Times New Roman"/>
        </w:rPr>
        <w:t>on</w:t>
      </w:r>
      <w:r w:rsidR="00E739CF" w:rsidRPr="002D4E26">
        <w:rPr>
          <w:rFonts w:eastAsia="Times New Roman" w:cs="Times New Roman"/>
        </w:rPr>
        <w:t xml:space="preserve"> Jolly K. in a 1979 issue of </w:t>
      </w:r>
      <w:r w:rsidR="00E739CF" w:rsidRPr="002D4E26">
        <w:rPr>
          <w:rFonts w:eastAsia="Times New Roman" w:cs="Times New Roman"/>
          <w:i/>
        </w:rPr>
        <w:t>Life</w:t>
      </w:r>
      <w:r w:rsidR="00E739CF" w:rsidRPr="002D4E26">
        <w:rPr>
          <w:rFonts w:eastAsia="Times New Roman" w:cs="Times New Roman"/>
        </w:rPr>
        <w:t xml:space="preserve"> magazine, her </w:t>
      </w:r>
      <w:r w:rsidR="00A33FD8" w:rsidRPr="002D4E26">
        <w:rPr>
          <w:rFonts w:eastAsia="Times New Roman" w:cs="Times New Roman"/>
        </w:rPr>
        <w:t>tale</w:t>
      </w:r>
      <w:r w:rsidR="00E739CF" w:rsidRPr="002D4E26">
        <w:rPr>
          <w:rFonts w:eastAsia="Times New Roman" w:cs="Times New Roman"/>
        </w:rPr>
        <w:t xml:space="preserve"> was told again in a way that emphasized individual t</w:t>
      </w:r>
      <w:r w:rsidR="00C57924" w:rsidRPr="002D4E26">
        <w:rPr>
          <w:rFonts w:eastAsia="Times New Roman" w:cs="Times New Roman"/>
        </w:rPr>
        <w:t xml:space="preserve">riumph over </w:t>
      </w:r>
      <w:r w:rsidR="00A33FD8" w:rsidRPr="002D4E26">
        <w:rPr>
          <w:rFonts w:eastAsia="Times New Roman" w:cs="Times New Roman"/>
        </w:rPr>
        <w:lastRenderedPageBreak/>
        <w:t xml:space="preserve">adversity. It </w:t>
      </w:r>
      <w:r w:rsidR="00C57924" w:rsidRPr="002D4E26">
        <w:rPr>
          <w:rFonts w:eastAsia="Times New Roman" w:cs="Times New Roman"/>
        </w:rPr>
        <w:t>quotes her saying, “I’m so lucky. The odds against a happy ending for me were overwhelming...</w:t>
      </w:r>
      <w:r w:rsidR="00A33FD8" w:rsidRPr="002D4E26">
        <w:rPr>
          <w:rFonts w:eastAsia="Times New Roman" w:cs="Times New Roman"/>
        </w:rPr>
        <w:t xml:space="preserve"> </w:t>
      </w:r>
      <w:r w:rsidR="00C57924" w:rsidRPr="002D4E26">
        <w:rPr>
          <w:rFonts w:eastAsia="Times New Roman" w:cs="Times New Roman"/>
        </w:rPr>
        <w:t>I’m making it</w:t>
      </w:r>
      <w:r w:rsidR="00A33FD8" w:rsidRPr="002D4E26">
        <w:rPr>
          <w:rFonts w:eastAsia="Times New Roman" w:cs="Times New Roman"/>
        </w:rPr>
        <w:t>”</w:t>
      </w:r>
      <w:r w:rsidR="00C57924" w:rsidRPr="002D4E26">
        <w:rPr>
          <w:rFonts w:eastAsia="Times New Roman" w:cs="Times New Roman"/>
        </w:rPr>
        <w:t xml:space="preserve"> </w:t>
      </w:r>
      <w:r w:rsidR="00C57924" w:rsidRPr="002D4E26">
        <w:rPr>
          <w:rFonts w:eastAsia="Times New Roman" w:cs="Times New Roman"/>
          <w:noProof/>
        </w:rPr>
        <w:t>(Barthel 1979</w:t>
      </w:r>
      <w:r w:rsidR="00575EBC" w:rsidRPr="002D4E26">
        <w:rPr>
          <w:rFonts w:eastAsia="Times New Roman" w:cs="Times New Roman"/>
          <w:noProof/>
        </w:rPr>
        <w:t>:</w:t>
      </w:r>
      <w:r w:rsidR="00C57924" w:rsidRPr="002D4E26">
        <w:rPr>
          <w:rFonts w:eastAsia="Times New Roman" w:cs="Times New Roman"/>
          <w:noProof/>
        </w:rPr>
        <w:t>82)</w:t>
      </w:r>
      <w:r w:rsidR="00C57924" w:rsidRPr="002D4E26">
        <w:rPr>
          <w:rFonts w:eastAsia="Times New Roman" w:cs="Times New Roman"/>
        </w:rPr>
        <w:t xml:space="preserve">. Jolly K. eventually committed suicide </w:t>
      </w:r>
      <w:r w:rsidR="00A558CF" w:rsidRPr="002D4E26">
        <w:rPr>
          <w:rFonts w:eastAsia="Times New Roman" w:cs="Times New Roman"/>
        </w:rPr>
        <w:t xml:space="preserve">during </w:t>
      </w:r>
      <w:r w:rsidR="00C57924" w:rsidRPr="002D4E26">
        <w:rPr>
          <w:rFonts w:eastAsia="Times New Roman" w:cs="Times New Roman"/>
        </w:rPr>
        <w:t>her third marriage, but her story of conquering her fears endur</w:t>
      </w:r>
      <w:r w:rsidR="00A33FD8" w:rsidRPr="002D4E26">
        <w:rPr>
          <w:rFonts w:eastAsia="Times New Roman" w:cs="Times New Roman"/>
        </w:rPr>
        <w:t>es</w:t>
      </w:r>
      <w:r w:rsidR="00C57924" w:rsidRPr="002D4E26">
        <w:rPr>
          <w:rFonts w:eastAsia="Times New Roman" w:cs="Times New Roman"/>
        </w:rPr>
        <w:t xml:space="preserve"> both institutionally in the form of CAPTA and </w:t>
      </w:r>
      <w:r w:rsidR="00A33FD8" w:rsidRPr="002D4E26">
        <w:rPr>
          <w:rFonts w:eastAsia="Times New Roman" w:cs="Times New Roman"/>
        </w:rPr>
        <w:t xml:space="preserve">culturally </w:t>
      </w:r>
      <w:r w:rsidR="00C57924" w:rsidRPr="002D4E26">
        <w:rPr>
          <w:rFonts w:eastAsia="Times New Roman" w:cs="Times New Roman"/>
        </w:rPr>
        <w:t>in our cul</w:t>
      </w:r>
      <w:r w:rsidR="00A558CF" w:rsidRPr="002D4E26">
        <w:rPr>
          <w:rFonts w:eastAsia="Times New Roman" w:cs="Times New Roman"/>
        </w:rPr>
        <w:t>tural obsession with self-help</w:t>
      </w:r>
      <w:r w:rsidR="00A33FD8" w:rsidRPr="002D4E26">
        <w:rPr>
          <w:rFonts w:eastAsia="Times New Roman" w:cs="Times New Roman"/>
        </w:rPr>
        <w:t xml:space="preserve">. </w:t>
      </w:r>
      <w:r w:rsidR="00A558CF" w:rsidRPr="002D4E26">
        <w:rPr>
          <w:rFonts w:eastAsia="Times New Roman" w:cs="Times New Roman"/>
        </w:rPr>
        <w:t xml:space="preserve">Parents Anonymous </w:t>
      </w:r>
      <w:r w:rsidR="00A33FD8" w:rsidRPr="002D4E26">
        <w:rPr>
          <w:rFonts w:eastAsia="Times New Roman" w:cs="Times New Roman"/>
        </w:rPr>
        <w:t xml:space="preserve">continues to </w:t>
      </w:r>
      <w:r w:rsidR="00A558CF" w:rsidRPr="002D4E26">
        <w:rPr>
          <w:rFonts w:eastAsia="Times New Roman" w:cs="Times New Roman"/>
        </w:rPr>
        <w:t>celebrate Jolly K. and her legacy.</w:t>
      </w:r>
    </w:p>
    <w:p w14:paraId="06E67FFF" w14:textId="77777777" w:rsidR="002F368A" w:rsidRPr="002D4E26" w:rsidRDefault="00CB397A" w:rsidP="00CB397A">
      <w:pPr>
        <w:spacing w:line="480" w:lineRule="auto"/>
        <w:ind w:firstLine="720"/>
        <w:rPr>
          <w:rFonts w:eastAsia="Times New Roman" w:cs="Times New Roman"/>
        </w:rPr>
      </w:pPr>
      <w:r w:rsidRPr="002D4E26">
        <w:rPr>
          <w:rFonts w:eastAsia="Times New Roman" w:cs="Times New Roman"/>
        </w:rPr>
        <w:t>The next part of this study</w:t>
      </w:r>
      <w:r w:rsidR="00621B32" w:rsidRPr="002D4E26">
        <w:rPr>
          <w:rFonts w:eastAsia="Times New Roman" w:cs="Times New Roman"/>
        </w:rPr>
        <w:t xml:space="preserve"> analyzes </w:t>
      </w:r>
      <w:r w:rsidR="00613042" w:rsidRPr="002D4E26">
        <w:rPr>
          <w:rFonts w:eastAsia="Times New Roman" w:cs="Times New Roman"/>
        </w:rPr>
        <w:t>the extent to which</w:t>
      </w:r>
      <w:r w:rsidR="00621B32" w:rsidRPr="002D4E26">
        <w:rPr>
          <w:rFonts w:eastAsia="Times New Roman" w:cs="Times New Roman"/>
        </w:rPr>
        <w:t xml:space="preserve"> popular magazines </w:t>
      </w:r>
      <w:r w:rsidR="00613042" w:rsidRPr="002D4E26">
        <w:rPr>
          <w:rFonts w:eastAsia="Times New Roman" w:cs="Times New Roman"/>
        </w:rPr>
        <w:t>tell</w:t>
      </w:r>
      <w:r w:rsidR="00D83E21" w:rsidRPr="002D4E26">
        <w:rPr>
          <w:rFonts w:eastAsia="Times New Roman" w:cs="Times New Roman"/>
        </w:rPr>
        <w:t xml:space="preserve"> similar</w:t>
      </w:r>
      <w:r w:rsidR="00613042" w:rsidRPr="002D4E26">
        <w:rPr>
          <w:rFonts w:eastAsia="Times New Roman" w:cs="Times New Roman"/>
        </w:rPr>
        <w:t xml:space="preserve"> stories</w:t>
      </w:r>
      <w:r w:rsidR="00D83E21" w:rsidRPr="002D4E26">
        <w:rPr>
          <w:rFonts w:eastAsia="Times New Roman" w:cs="Times New Roman"/>
        </w:rPr>
        <w:t xml:space="preserve">. However, these tales have </w:t>
      </w:r>
      <w:r w:rsidR="00B2433E" w:rsidRPr="002D4E26">
        <w:rPr>
          <w:rFonts w:eastAsia="Times New Roman" w:cs="Times New Roman"/>
        </w:rPr>
        <w:t>become scarier</w:t>
      </w:r>
      <w:r w:rsidR="00D83E21" w:rsidRPr="002D4E26">
        <w:rPr>
          <w:rFonts w:eastAsia="Times New Roman" w:cs="Times New Roman"/>
        </w:rPr>
        <w:t>. They transgress more</w:t>
      </w:r>
      <w:r w:rsidR="00B2433E" w:rsidRPr="002D4E26">
        <w:rPr>
          <w:rFonts w:eastAsia="Times New Roman" w:cs="Times New Roman"/>
        </w:rPr>
        <w:t xml:space="preserve"> taboo</w:t>
      </w:r>
      <w:r w:rsidR="00D83E21" w:rsidRPr="002D4E26">
        <w:rPr>
          <w:rFonts w:eastAsia="Times New Roman" w:cs="Times New Roman"/>
        </w:rPr>
        <w:t>s</w:t>
      </w:r>
      <w:r w:rsidR="00B2433E" w:rsidRPr="002D4E26">
        <w:rPr>
          <w:rFonts w:eastAsia="Times New Roman" w:cs="Times New Roman"/>
        </w:rPr>
        <w:t xml:space="preserve">, </w:t>
      </w:r>
      <w:r w:rsidR="00D83E21" w:rsidRPr="002D4E26">
        <w:rPr>
          <w:rFonts w:eastAsia="Times New Roman" w:cs="Times New Roman"/>
        </w:rPr>
        <w:t xml:space="preserve">arouse </w:t>
      </w:r>
      <w:r w:rsidR="008D74C4" w:rsidRPr="002D4E26">
        <w:rPr>
          <w:rFonts w:eastAsia="Times New Roman" w:cs="Times New Roman"/>
        </w:rPr>
        <w:t>greater</w:t>
      </w:r>
      <w:r w:rsidR="00B2433E" w:rsidRPr="002D4E26">
        <w:rPr>
          <w:rFonts w:eastAsia="Times New Roman" w:cs="Times New Roman"/>
        </w:rPr>
        <w:t xml:space="preserve"> moral panic and hysteria, and </w:t>
      </w:r>
      <w:r w:rsidR="00D83E21" w:rsidRPr="002D4E26">
        <w:rPr>
          <w:rFonts w:eastAsia="Times New Roman" w:cs="Times New Roman"/>
        </w:rPr>
        <w:t xml:space="preserve">keep at bay any </w:t>
      </w:r>
      <w:r w:rsidR="00B2433E" w:rsidRPr="002D4E26">
        <w:rPr>
          <w:rFonts w:eastAsia="Times New Roman" w:cs="Times New Roman"/>
        </w:rPr>
        <w:t xml:space="preserve">notion that child abusers are human beings with identifiable problems like Jolly K. </w:t>
      </w:r>
    </w:p>
    <w:p w14:paraId="2821F378" w14:textId="77777777" w:rsidR="00EE2CAE" w:rsidRPr="002D4E26" w:rsidRDefault="00EE2CAE" w:rsidP="000C71B8">
      <w:pPr>
        <w:spacing w:line="480" w:lineRule="auto"/>
        <w:jc w:val="center"/>
        <w:rPr>
          <w:rFonts w:cs="Times New Roman"/>
          <w:b/>
        </w:rPr>
      </w:pPr>
      <w:r w:rsidRPr="002D4E26">
        <w:rPr>
          <w:rFonts w:cs="Times New Roman"/>
          <w:b/>
        </w:rPr>
        <w:t>Method</w:t>
      </w:r>
    </w:p>
    <w:p w14:paraId="53C919D9" w14:textId="398618D6" w:rsidR="00B70897" w:rsidRPr="002D4E26" w:rsidRDefault="00016B2B" w:rsidP="00EE2CAE">
      <w:pPr>
        <w:spacing w:line="480" w:lineRule="auto"/>
        <w:rPr>
          <w:rFonts w:cs="Times New Roman"/>
          <w:b/>
        </w:rPr>
      </w:pPr>
      <w:r w:rsidRPr="002D4E26">
        <w:rPr>
          <w:rFonts w:cs="Times New Roman"/>
          <w:b/>
        </w:rPr>
        <w:t>Popular M</w:t>
      </w:r>
      <w:r w:rsidR="00B70897" w:rsidRPr="002D4E26">
        <w:rPr>
          <w:rFonts w:cs="Times New Roman"/>
          <w:b/>
        </w:rPr>
        <w:t xml:space="preserve">agazines and the </w:t>
      </w:r>
      <w:r w:rsidRPr="002D4E26">
        <w:rPr>
          <w:rFonts w:cs="Times New Roman"/>
          <w:b/>
        </w:rPr>
        <w:t>Child Abuse Story</w:t>
      </w:r>
    </w:p>
    <w:p w14:paraId="64F18D38" w14:textId="210634E0" w:rsidR="00A106AD" w:rsidRPr="002D4E26" w:rsidRDefault="009D1EF6" w:rsidP="009D1EF6">
      <w:pPr>
        <w:spacing w:line="480" w:lineRule="auto"/>
        <w:ind w:firstLine="720"/>
        <w:rPr>
          <w:rFonts w:cs="Times New Roman"/>
        </w:rPr>
      </w:pPr>
      <w:r w:rsidRPr="002D4E26">
        <w:rPr>
          <w:rFonts w:cs="Times New Roman"/>
        </w:rPr>
        <w:t>Studies using cu</w:t>
      </w:r>
      <w:r w:rsidR="00D95AF8" w:rsidRPr="002D4E26">
        <w:rPr>
          <w:rFonts w:cs="Times New Roman"/>
        </w:rPr>
        <w:t>ltivation theory</w:t>
      </w:r>
      <w:r w:rsidRPr="002D4E26">
        <w:rPr>
          <w:rFonts w:cs="Times New Roman"/>
        </w:rPr>
        <w:t xml:space="preserve"> find that exposure to mass media enhances fear of crime </w:t>
      </w:r>
      <w:r w:rsidRPr="002D4E26">
        <w:rPr>
          <w:rFonts w:cs="Times New Roman"/>
        </w:rPr>
        <w:fldChar w:fldCharType="begin"/>
      </w:r>
      <w:r w:rsidR="00F011FE" w:rsidRPr="002D4E26">
        <w:rPr>
          <w:rFonts w:cs="Times New Roman"/>
        </w:rPr>
        <w:instrText xml:space="preserve"> ADDIN EN.CITE &lt;EndNote&gt;&lt;Cite&gt;&lt;Author&gt;Romer&lt;/Author&gt;&lt;Year&gt;2003&lt;/Year&gt;&lt;RecNum&gt;254&lt;/RecNum&gt;&lt;DisplayText&gt;(Romer, Jamieson, &amp;amp; Aday, 2003)&lt;/DisplayText&gt;&lt;record&gt;&lt;rec-number&gt;254&lt;/rec-number&gt;&lt;foreign-keys&gt;&lt;key app="EN" db-id="afw5xrf0ia0wddeexa9psv2q2xraxz5ptsfe"&gt;254&lt;/key&gt;&lt;/foreign-keys&gt;&lt;ref-type name="Journal Article"&gt;17&lt;/ref-type&gt;&lt;contributors&gt;&lt;authors&gt;&lt;author&gt;Romer, D.&lt;/author&gt;&lt;author&gt;Jamieson, K.H.&lt;/author&gt;&lt;author&gt;Aday, S.&lt;/author&gt;&lt;/authors&gt;&lt;/contributors&gt;&lt;titles&gt;&lt;title&gt;Television news and the cultivation of fear of crime&lt;/title&gt;&lt;secondary-title&gt;Journal of communication&lt;/secondary-title&gt;&lt;/titles&gt;&lt;periodical&gt;&lt;full-title&gt;Journal of communication&lt;/full-title&gt;&lt;/periodical&gt;&lt;pages&gt;88-104&lt;/pages&gt;&lt;volume&gt;53&lt;/volume&gt;&lt;number&gt;1&lt;/number&gt;&lt;dates&gt;&lt;year&gt;2003&lt;/year&gt;&lt;/dates&gt;&lt;isbn&gt;1460-2466&lt;/isbn&gt;&lt;urls&gt;&lt;/urls&gt;&lt;/record&gt;&lt;/Cite&gt;&lt;/EndNote&gt;</w:instrText>
      </w:r>
      <w:r w:rsidRPr="002D4E26">
        <w:rPr>
          <w:rFonts w:cs="Times New Roman"/>
        </w:rPr>
        <w:fldChar w:fldCharType="separate"/>
      </w:r>
      <w:r w:rsidR="00F011FE" w:rsidRPr="002D4E26">
        <w:rPr>
          <w:rFonts w:cs="Times New Roman"/>
          <w:noProof/>
        </w:rPr>
        <w:t>(Romer, Jamieson, &amp; Aday, 2003)</w:t>
      </w:r>
      <w:r w:rsidRPr="002D4E26">
        <w:rPr>
          <w:rFonts w:cs="Times New Roman"/>
        </w:rPr>
        <w:fldChar w:fldCharType="end"/>
      </w:r>
      <w:r w:rsidRPr="002D4E26">
        <w:rPr>
          <w:rFonts w:cs="Times New Roman"/>
        </w:rPr>
        <w:t xml:space="preserve">, and also influences our understanding about the frequency of crime, our responses to the threat or perception of risk and even our daily behaviors and actions </w:t>
      </w:r>
      <w:r w:rsidRPr="002D4E26">
        <w:rPr>
          <w:rFonts w:cs="Times New Roman"/>
        </w:rPr>
        <w:fldChar w:fldCharType="begin"/>
      </w:r>
      <w:r w:rsidR="00F011FE" w:rsidRPr="002D4E26">
        <w:rPr>
          <w:rFonts w:cs="Times New Roman"/>
        </w:rPr>
        <w:instrText xml:space="preserve"> ADDIN EN.CITE &lt;EndNote&gt;&lt;Cite&gt;&lt;Author&gt;Nabi&lt;/Author&gt;&lt;Year&gt;2001&lt;/Year&gt;&lt;RecNum&gt;261&lt;/RecNum&gt;&lt;DisplayText&gt;(Nabi, 2001)&lt;/DisplayText&gt;&lt;record&gt;&lt;rec-number&gt;261&lt;/rec-number&gt;&lt;foreign-keys&gt;&lt;key app="EN" db-id="afw5xrf0ia0wddeexa9psv2q2xraxz5ptsfe"&gt;261&lt;/key&gt;&lt;/foreign-keys&gt;&lt;ref-type name="Journal Article"&gt;17&lt;/ref-type&gt;&lt;contributors&gt;&lt;authors&gt;&lt;author&gt;Nabi, Robin L.; Sullivan, John L.&lt;/author&gt;&lt;/authors&gt;&lt;/contributors&gt;&lt;titles&gt;&lt;title&gt;Communication Research&lt;/title&gt;&lt;/titles&gt;&lt;pages&gt;802-825&lt;/pages&gt;&lt;volume&gt;28&lt;/volume&gt;&lt;number&gt;6&lt;/number&gt;&lt;dates&gt;&lt;year&gt;2001&lt;/year&gt;&lt;/dates&gt;&lt;urls&gt;&lt;/urls&gt;&lt;/record&gt;&lt;/Cite&gt;&lt;/EndNote&gt;</w:instrText>
      </w:r>
      <w:r w:rsidRPr="002D4E26">
        <w:rPr>
          <w:rFonts w:cs="Times New Roman"/>
        </w:rPr>
        <w:fldChar w:fldCharType="separate"/>
      </w:r>
      <w:r w:rsidR="00F011FE" w:rsidRPr="002D4E26">
        <w:rPr>
          <w:rFonts w:cs="Times New Roman"/>
          <w:noProof/>
        </w:rPr>
        <w:t>(Nabi, 2001)</w:t>
      </w:r>
      <w:r w:rsidRPr="002D4E26">
        <w:rPr>
          <w:rFonts w:cs="Times New Roman"/>
        </w:rPr>
        <w:fldChar w:fldCharType="end"/>
      </w:r>
      <w:r w:rsidRPr="002D4E26">
        <w:rPr>
          <w:rFonts w:cs="Times New Roman"/>
        </w:rPr>
        <w:t>.</w:t>
      </w:r>
      <w:r w:rsidR="00A106AD" w:rsidRPr="002D4E26">
        <w:rPr>
          <w:rFonts w:cs="Times New Roman"/>
        </w:rPr>
        <w:t xml:space="preserve"> Popular magazine coverage of child abuse fits the television model, because stories about child abuse cases are regular features that focus on dramatic events, include details about particular cases, and provoke fear. Additionally, although most studies that apply cultivation theories to mass media analyze the effects of television, there is evidence that magazines also influence perceptions and behaviors in similar ways </w:t>
      </w:r>
      <w:r w:rsidR="00A106AD" w:rsidRPr="002D4E26">
        <w:rPr>
          <w:rFonts w:cs="Times New Roman"/>
        </w:rPr>
        <w:fldChar w:fldCharType="begin"/>
      </w:r>
      <w:r w:rsidR="00F011FE" w:rsidRPr="002D4E26">
        <w:rPr>
          <w:rFonts w:cs="Times New Roman"/>
        </w:rPr>
        <w:instrText xml:space="preserve"> ADDIN EN.CITE &lt;EndNote&gt;&lt;Cite&gt;&lt;Author&gt;Kim&lt;/Author&gt;&lt;Year&gt;2004&lt;/Year&gt;&lt;RecNum&gt;263&lt;/RecNum&gt;&lt;DisplayText&gt;(Kim, 2004; Tiggemann, 2003)&lt;/DisplayText&gt;&lt;record&gt;&lt;rec-number&gt;263&lt;/rec-number&gt;&lt;foreign-keys&gt;&lt;key app="EN" db-id="afw5xrf0ia0wddeexa9psv2q2xraxz5ptsfe"&gt;263&lt;/key&gt;&lt;/foreign-keys&gt;&lt;ref-type name="Journal Article"&gt;17&lt;/ref-type&gt;&lt;contributors&gt;&lt;authors&gt;&lt;author&gt;Kim, Janna L; Ward, Monique L.&lt;/author&gt;&lt;/authors&gt;&lt;/contributors&gt;&lt;titles&gt;&lt;title&gt;Pleasure Reading: Associations Between Young Women&amp;apos;s Sexual Attitudes and their Reading of Contemporary Women&amp;apos;s Magazines&lt;/title&gt;&lt;secondary-title&gt;Psychology of Women Quarterly &lt;/secondary-title&gt;&lt;/titles&gt;&lt;periodical&gt;&lt;full-title&gt;Psychology of Women Quarterly&lt;/full-title&gt;&lt;/periodical&gt;&lt;pages&gt;48-58&lt;/pages&gt;&lt;volume&gt;28&lt;/volume&gt;&lt;number&gt;1&lt;/number&gt;&lt;dates&gt;&lt;year&gt;2004&lt;/year&gt;&lt;pub-dates&gt;&lt;date&gt;March&lt;/date&gt;&lt;/pub-dates&gt;&lt;/dates&gt;&lt;urls&gt;&lt;/urls&gt;&lt;/record&gt;&lt;/Cite&gt;&lt;Cite&gt;&lt;Author&gt;Tiggemann&lt;/Author&gt;&lt;Year&gt;2003&lt;/Year&gt;&lt;RecNum&gt;260&lt;/RecNum&gt;&lt;record&gt;&lt;rec-number&gt;260&lt;/rec-number&gt;&lt;foreign-keys&gt;&lt;key app="EN" db-id="afw5xrf0ia0wddeexa9psv2q2xraxz5ptsfe"&gt;260&lt;/key&gt;&lt;/foreign-keys&gt;&lt;ref-type name="Journal Article"&gt;17&lt;/ref-type&gt;&lt;contributors&gt;&lt;authors&gt;&lt;author&gt;Tiggemann, Marika&lt;/author&gt;&lt;/authors&gt;&lt;/contributors&gt;&lt;titles&gt;&lt;title&gt;Media exposure, body dissatisfaction and disordered eating: television and magazines are not the same!&lt;/title&gt;&lt;secondary-title&gt;European Eating Disorders Review&lt;/secondary-title&gt;&lt;/titles&gt;&lt;periodical&gt;&lt;full-title&gt;European Eating Disorders Review&lt;/full-title&gt;&lt;/periodical&gt;&lt;pages&gt;418-430&lt;/pages&gt;&lt;volume&gt;11&lt;/volume&gt;&lt;number&gt;5&lt;/number&gt;&lt;dates&gt;&lt;year&gt;2003&lt;/year&gt;&lt;/dates&gt;&lt;publisher&gt;John Wiley &amp;amp; Sons, Ltd.&lt;/publisher&gt;&lt;isbn&gt;1099-0968&lt;/isbn&gt;&lt;urls&gt;&lt;related-urls&gt;&lt;url&gt;http://dx.doi.org/10.1002/erv.502&lt;/url&gt;&lt;/related-urls&gt;&lt;/urls&gt;&lt;electronic-resource-num&gt;10.1002/erv.502&lt;/electronic-resource-num&gt;&lt;/record&gt;&lt;/Cite&gt;&lt;/EndNote&gt;</w:instrText>
      </w:r>
      <w:r w:rsidR="00A106AD" w:rsidRPr="002D4E26">
        <w:rPr>
          <w:rFonts w:cs="Times New Roman"/>
        </w:rPr>
        <w:fldChar w:fldCharType="separate"/>
      </w:r>
      <w:r w:rsidR="00F011FE" w:rsidRPr="002D4E26">
        <w:rPr>
          <w:rFonts w:cs="Times New Roman"/>
          <w:noProof/>
        </w:rPr>
        <w:t>(Kim, 2004; Tiggemann, 2003)</w:t>
      </w:r>
      <w:r w:rsidR="00A106AD" w:rsidRPr="002D4E26">
        <w:rPr>
          <w:rFonts w:cs="Times New Roman"/>
        </w:rPr>
        <w:fldChar w:fldCharType="end"/>
      </w:r>
      <w:r w:rsidR="00A106AD" w:rsidRPr="002D4E26">
        <w:rPr>
          <w:rFonts w:cs="Times New Roman"/>
        </w:rPr>
        <w:t xml:space="preserve">. </w:t>
      </w:r>
    </w:p>
    <w:p w14:paraId="21C3930F" w14:textId="77777777" w:rsidR="00A106AD" w:rsidRPr="002D4E26" w:rsidRDefault="009D1EF6" w:rsidP="00A106AD">
      <w:pPr>
        <w:spacing w:line="480" w:lineRule="auto"/>
        <w:ind w:firstLine="720"/>
        <w:rPr>
          <w:rFonts w:cs="Times New Roman"/>
        </w:rPr>
      </w:pPr>
      <w:r w:rsidRPr="002D4E26">
        <w:rPr>
          <w:rFonts w:cs="Times New Roman"/>
        </w:rPr>
        <w:t xml:space="preserve"> Criminologists such</w:t>
      </w:r>
      <w:r w:rsidR="00E149D9" w:rsidRPr="002D4E26">
        <w:rPr>
          <w:rFonts w:cs="Times New Roman"/>
        </w:rPr>
        <w:t xml:space="preserve"> as Matthew Robinson (2011) have observed that the media</w:t>
      </w:r>
      <w:r w:rsidR="001D6D6D" w:rsidRPr="002D4E26">
        <w:rPr>
          <w:rFonts w:cs="Times New Roman"/>
        </w:rPr>
        <w:t xml:space="preserve"> tend to </w:t>
      </w:r>
      <w:r w:rsidR="00A106AD" w:rsidRPr="002D4E26">
        <w:rPr>
          <w:rFonts w:cs="Times New Roman"/>
        </w:rPr>
        <w:t>d</w:t>
      </w:r>
      <w:r w:rsidR="001D6D6D" w:rsidRPr="002D4E26">
        <w:rPr>
          <w:rFonts w:cs="Times New Roman"/>
        </w:rPr>
        <w:t>epict</w:t>
      </w:r>
      <w:r w:rsidR="00E149D9" w:rsidRPr="002D4E26">
        <w:rPr>
          <w:rFonts w:cs="Times New Roman"/>
        </w:rPr>
        <w:t xml:space="preserve"> </w:t>
      </w:r>
      <w:r w:rsidR="001D6D6D" w:rsidRPr="002D4E26">
        <w:rPr>
          <w:rFonts w:cs="Times New Roman"/>
        </w:rPr>
        <w:t>criminals</w:t>
      </w:r>
      <w:r w:rsidR="00E149D9" w:rsidRPr="002D4E26">
        <w:rPr>
          <w:rFonts w:cs="Times New Roman"/>
        </w:rPr>
        <w:t xml:space="preserve"> as motiv</w:t>
      </w:r>
      <w:r w:rsidR="00F47264" w:rsidRPr="002D4E26">
        <w:rPr>
          <w:rFonts w:cs="Times New Roman"/>
        </w:rPr>
        <w:t>at</w:t>
      </w:r>
      <w:r w:rsidR="00E149D9" w:rsidRPr="002D4E26">
        <w:rPr>
          <w:rFonts w:cs="Times New Roman"/>
        </w:rPr>
        <w:t>ed by “individual factors such as jealous</w:t>
      </w:r>
      <w:r w:rsidR="001D6D6D" w:rsidRPr="002D4E26">
        <w:rPr>
          <w:rFonts w:cs="Times New Roman"/>
        </w:rPr>
        <w:t>y</w:t>
      </w:r>
      <w:r w:rsidR="00E149D9" w:rsidRPr="002D4E26">
        <w:rPr>
          <w:rFonts w:cs="Times New Roman"/>
        </w:rPr>
        <w:t>, emotional instability, mental illness, greed, and so forth</w:t>
      </w:r>
      <w:r w:rsidR="00F47264" w:rsidRPr="002D4E26">
        <w:rPr>
          <w:rFonts w:cs="Times New Roman"/>
        </w:rPr>
        <w:t xml:space="preserve">” </w:t>
      </w:r>
      <w:r w:rsidR="00E149D9" w:rsidRPr="002D4E26">
        <w:rPr>
          <w:rFonts w:cs="Times New Roman"/>
        </w:rPr>
        <w:t>(Robinson 2011</w:t>
      </w:r>
      <w:r w:rsidR="00575EBC" w:rsidRPr="002D4E26">
        <w:rPr>
          <w:rFonts w:cs="Times New Roman"/>
        </w:rPr>
        <w:t>:</w:t>
      </w:r>
      <w:r w:rsidR="00E149D9" w:rsidRPr="002D4E26">
        <w:rPr>
          <w:rFonts w:cs="Times New Roman"/>
        </w:rPr>
        <w:t>125)</w:t>
      </w:r>
      <w:r w:rsidR="00F47264" w:rsidRPr="002D4E26">
        <w:rPr>
          <w:rFonts w:cs="Times New Roman"/>
        </w:rPr>
        <w:t>. T</w:t>
      </w:r>
      <w:r w:rsidR="001D6D6D" w:rsidRPr="002D4E26">
        <w:rPr>
          <w:rFonts w:cs="Times New Roman"/>
        </w:rPr>
        <w:t xml:space="preserve">his characterization easily applies to stories about those who commit crimes against children. The reason crime has always been the </w:t>
      </w:r>
      <w:r w:rsidR="001D6D6D" w:rsidRPr="002D4E26">
        <w:rPr>
          <w:rFonts w:cs="Times New Roman"/>
        </w:rPr>
        <w:lastRenderedPageBreak/>
        <w:t xml:space="preserve">“most popular” story on television in history, Robinson argues, </w:t>
      </w:r>
      <w:r w:rsidR="00A558CF" w:rsidRPr="002D4E26">
        <w:rPr>
          <w:rFonts w:cs="Times New Roman"/>
        </w:rPr>
        <w:t>is</w:t>
      </w:r>
      <w:r w:rsidR="001D6D6D" w:rsidRPr="002D4E26">
        <w:rPr>
          <w:rFonts w:cs="Times New Roman"/>
        </w:rPr>
        <w:t xml:space="preserve"> primarily </w:t>
      </w:r>
      <w:r w:rsidR="00A558CF" w:rsidRPr="002D4E26">
        <w:rPr>
          <w:rFonts w:cs="Times New Roman"/>
        </w:rPr>
        <w:t xml:space="preserve">due </w:t>
      </w:r>
      <w:r w:rsidR="001D6D6D" w:rsidRPr="002D4E26">
        <w:rPr>
          <w:rFonts w:cs="Times New Roman"/>
        </w:rPr>
        <w:t>to profit, because coverage of crime generates viewers</w:t>
      </w:r>
      <w:r w:rsidR="00F47264" w:rsidRPr="002D4E26">
        <w:rPr>
          <w:rFonts w:cs="Times New Roman"/>
        </w:rPr>
        <w:t>hip</w:t>
      </w:r>
      <w:r w:rsidR="001D6D6D" w:rsidRPr="002D4E26">
        <w:rPr>
          <w:rFonts w:cs="Times New Roman"/>
        </w:rPr>
        <w:t>, especially when coverage focuses on “dramatic and sensational” events, with an emphasis on “anecdote and graphic detail about individual cases [and] connected to fear which is a staple of the entertainment format</w:t>
      </w:r>
      <w:r w:rsidR="00F47264" w:rsidRPr="002D4E26">
        <w:rPr>
          <w:rFonts w:cs="Times New Roman"/>
        </w:rPr>
        <w:t>”</w:t>
      </w:r>
      <w:r w:rsidR="001D6D6D" w:rsidRPr="002D4E26">
        <w:rPr>
          <w:rFonts w:cs="Times New Roman"/>
        </w:rPr>
        <w:t xml:space="preserve"> (Robinson 2011</w:t>
      </w:r>
      <w:r w:rsidR="00575EBC" w:rsidRPr="002D4E26">
        <w:rPr>
          <w:rFonts w:cs="Times New Roman"/>
        </w:rPr>
        <w:t>:</w:t>
      </w:r>
      <w:r w:rsidR="001D6D6D" w:rsidRPr="002D4E26">
        <w:rPr>
          <w:rFonts w:cs="Times New Roman"/>
        </w:rPr>
        <w:t xml:space="preserve">109, 114). </w:t>
      </w:r>
      <w:r w:rsidR="00B576C9" w:rsidRPr="002D4E26">
        <w:rPr>
          <w:rFonts w:cs="Times New Roman"/>
        </w:rPr>
        <w:t>Thus, viewers will only absorb and re-absorb these stories when they are offered</w:t>
      </w:r>
      <w:r w:rsidR="00A106AD" w:rsidRPr="002D4E26">
        <w:rPr>
          <w:rFonts w:cs="Times New Roman"/>
        </w:rPr>
        <w:t xml:space="preserve"> simple </w:t>
      </w:r>
      <w:r w:rsidR="00B576C9" w:rsidRPr="002D4E26">
        <w:rPr>
          <w:rFonts w:cs="Times New Roman"/>
        </w:rPr>
        <w:t>and easy explanations for unthinkable</w:t>
      </w:r>
      <w:r w:rsidR="00A106AD" w:rsidRPr="002D4E26">
        <w:rPr>
          <w:rFonts w:cs="Times New Roman"/>
        </w:rPr>
        <w:t xml:space="preserve"> crimes</w:t>
      </w:r>
      <w:r w:rsidR="00B576C9" w:rsidRPr="002D4E26">
        <w:rPr>
          <w:rFonts w:cs="Times New Roman"/>
        </w:rPr>
        <w:t>, like blaming video games for school shootings, a link that is unsupported by research yet told over and over</w:t>
      </w:r>
      <w:r w:rsidR="003B7604" w:rsidRPr="002D4E26">
        <w:rPr>
          <w:rFonts w:cs="Times New Roman"/>
        </w:rPr>
        <w:t xml:space="preserve"> </w:t>
      </w:r>
      <w:r w:rsidR="00B576C9" w:rsidRPr="002D4E26">
        <w:rPr>
          <w:rFonts w:cs="Times New Roman"/>
        </w:rPr>
        <w:t xml:space="preserve">in media stories </w:t>
      </w:r>
      <w:r w:rsidR="00B576C9" w:rsidRPr="002D4E26">
        <w:rPr>
          <w:rFonts w:cs="Times New Roman"/>
        </w:rPr>
        <w:fldChar w:fldCharType="begin"/>
      </w:r>
      <w:r w:rsidR="00F011FE" w:rsidRPr="002D4E26">
        <w:rPr>
          <w:rFonts w:cs="Times New Roman"/>
        </w:rPr>
        <w:instrText xml:space="preserve"> ADDIN EN.CITE &lt;EndNote&gt;&lt;Cite&gt;&lt;Author&gt;Ferguson&lt;/Author&gt;&lt;Year&gt;2008&lt;/Year&gt;&lt;RecNum&gt;264&lt;/RecNum&gt;&lt;DisplayText&gt;(Ferguson, 2008)&lt;/DisplayText&gt;&lt;record&gt;&lt;rec-number&gt;264&lt;/rec-number&gt;&lt;foreign-keys&gt;&lt;key app="EN" db-id="afw5xrf0ia0wddeexa9psv2q2xraxz5ptsfe"&gt;264&lt;/key&gt;&lt;/foreign-keys&gt;&lt;ref-type name="Journal Article"&gt;17&lt;/ref-type&gt;&lt;contributors&gt;&lt;authors&gt;&lt;author&gt;Ferguson, Christopher J.&lt;/author&gt;&lt;/authors&gt;&lt;/contributors&gt;&lt;titles&gt;&lt;title&gt;The school shooting/violent video game link: causal relationship or moral panic?&lt;/title&gt;&lt;secondary-title&gt;Journal of Investigative Psychology &amp;amp; Offender Profiling&lt;/secondary-title&gt;&lt;/titles&gt;&lt;periodical&gt;&lt;full-title&gt;Journal of Investigative Psychology &amp;amp; Offender Profiling&lt;/full-title&gt;&lt;/periodical&gt;&lt;pages&gt;25-37&lt;/pages&gt;&lt;volume&gt;5&lt;/volume&gt;&lt;number&gt;1/2&lt;/number&gt;&lt;keywords&gt;&lt;keyword&gt;SCHOOL violence&lt;/keyword&gt;&lt;keyword&gt;VIDEO games&lt;/keyword&gt;&lt;keyword&gt;HOMICIDE&lt;/keyword&gt;&lt;keyword&gt;STUDENTS -- Crimes against&lt;/keyword&gt;&lt;keyword&gt;VIOLENCE in video games&lt;/keyword&gt;&lt;keyword&gt;SCHOOL shootings&lt;/keyword&gt;&lt;keyword&gt;aggression&lt;/keyword&gt;&lt;keyword&gt;computer games&lt;/keyword&gt;&lt;keyword&gt;mass media&lt;/keyword&gt;&lt;keyword&gt;violence&lt;/keyword&gt;&lt;/keywords&gt;&lt;dates&gt;&lt;year&gt;2008&lt;/year&gt;&lt;/dates&gt;&lt;publisher&gt;John Wiley &amp;amp; Sons, Inc.&lt;/publisher&gt;&lt;isbn&gt;15444759&lt;/isbn&gt;&lt;accession-num&gt;35678191&lt;/accession-num&gt;&lt;work-type&gt;Article&lt;/work-type&gt;&lt;urls&gt;&lt;related-urls&gt;&lt;url&gt;http://search.ebscohost.com/login.aspx?direct=true&amp;amp;db=i3h&amp;amp;AN=35678191&amp;amp;site=ehost-live&amp;amp;scope=site&lt;/url&gt;&lt;/related-urls&gt;&lt;/urls&gt;&lt;remote-database-name&gt;i3h&lt;/remote-database-name&gt;&lt;remote-database-provider&gt;EBSCOhost&lt;/remote-database-provider&gt;&lt;/record&gt;&lt;/Cite&gt;&lt;/EndNote&gt;</w:instrText>
      </w:r>
      <w:r w:rsidR="00B576C9" w:rsidRPr="002D4E26">
        <w:rPr>
          <w:rFonts w:cs="Times New Roman"/>
        </w:rPr>
        <w:fldChar w:fldCharType="separate"/>
      </w:r>
      <w:r w:rsidR="00F011FE" w:rsidRPr="002D4E26">
        <w:rPr>
          <w:rFonts w:cs="Times New Roman"/>
          <w:noProof/>
        </w:rPr>
        <w:t>(Ferguson, 2008)</w:t>
      </w:r>
      <w:r w:rsidR="00B576C9" w:rsidRPr="002D4E26">
        <w:rPr>
          <w:rFonts w:cs="Times New Roman"/>
        </w:rPr>
        <w:fldChar w:fldCharType="end"/>
      </w:r>
      <w:r w:rsidR="00B576C9" w:rsidRPr="002D4E26">
        <w:rPr>
          <w:rFonts w:cs="Times New Roman"/>
        </w:rPr>
        <w:t xml:space="preserve">, </w:t>
      </w:r>
    </w:p>
    <w:p w14:paraId="66ED67A3" w14:textId="77777777" w:rsidR="000B3523" w:rsidRPr="002D4E26" w:rsidRDefault="003B7604" w:rsidP="006B518A">
      <w:pPr>
        <w:spacing w:line="480" w:lineRule="auto"/>
        <w:ind w:firstLine="720"/>
        <w:rPr>
          <w:rFonts w:cs="Times New Roman"/>
        </w:rPr>
      </w:pPr>
      <w:r w:rsidRPr="002D4E26">
        <w:rPr>
          <w:rFonts w:cs="Times New Roman"/>
        </w:rPr>
        <w:t>M</w:t>
      </w:r>
      <w:r w:rsidR="00C24863" w:rsidRPr="002D4E26">
        <w:rPr>
          <w:rFonts w:cs="Times New Roman"/>
        </w:rPr>
        <w:t xml:space="preserve">ainstream magazines offer a useful way to understand how we tell stories about child abuse. First, </w:t>
      </w:r>
      <w:r w:rsidR="0096344A" w:rsidRPr="002D4E26">
        <w:rPr>
          <w:rFonts w:cs="Times New Roman"/>
        </w:rPr>
        <w:t>large</w:t>
      </w:r>
      <w:r w:rsidR="00C24863" w:rsidRPr="002D4E26">
        <w:rPr>
          <w:rFonts w:cs="Times New Roman"/>
        </w:rPr>
        <w:t xml:space="preserve"> number</w:t>
      </w:r>
      <w:r w:rsidR="0096344A" w:rsidRPr="002D4E26">
        <w:rPr>
          <w:rFonts w:cs="Times New Roman"/>
        </w:rPr>
        <w:t>s</w:t>
      </w:r>
      <w:r w:rsidR="00C24863" w:rsidRPr="002D4E26">
        <w:rPr>
          <w:rFonts w:cs="Times New Roman"/>
        </w:rPr>
        <w:t xml:space="preserve"> of Americans consume the most popular magazines, and, in spite of the perception that the internet has replaced print material, a 2012 Pew Research Center study found that 42 percent of young people under </w:t>
      </w:r>
      <w:r w:rsidR="0096344A" w:rsidRPr="002D4E26">
        <w:rPr>
          <w:rFonts w:cs="Times New Roman"/>
        </w:rPr>
        <w:t xml:space="preserve">age </w:t>
      </w:r>
      <w:r w:rsidR="00C24863" w:rsidRPr="002D4E26">
        <w:rPr>
          <w:rFonts w:cs="Times New Roman"/>
        </w:rPr>
        <w:t xml:space="preserve">30 </w:t>
      </w:r>
      <w:r w:rsidR="0096344A" w:rsidRPr="002D4E26">
        <w:rPr>
          <w:rFonts w:cs="Times New Roman"/>
        </w:rPr>
        <w:t xml:space="preserve">read </w:t>
      </w:r>
      <w:r w:rsidR="00C24863" w:rsidRPr="002D4E26">
        <w:rPr>
          <w:rFonts w:cs="Times New Roman"/>
        </w:rPr>
        <w:t>magazines, and as do 50 percent of older people</w:t>
      </w:r>
      <w:r w:rsidR="00A558CF" w:rsidRPr="002D4E26">
        <w:rPr>
          <w:rFonts w:cs="Times New Roman"/>
        </w:rPr>
        <w:t xml:space="preserve"> </w:t>
      </w:r>
      <w:r w:rsidR="00C24863" w:rsidRPr="002D4E26">
        <w:rPr>
          <w:rFonts w:cs="Times New Roman"/>
        </w:rPr>
        <w:t>(Zickuhr 2012</w:t>
      </w:r>
      <w:r w:rsidR="00575EBC" w:rsidRPr="002D4E26">
        <w:rPr>
          <w:rFonts w:cs="Times New Roman"/>
        </w:rPr>
        <w:t>:</w:t>
      </w:r>
      <w:r w:rsidR="00C24863" w:rsidRPr="002D4E26">
        <w:rPr>
          <w:rFonts w:cs="Times New Roman"/>
        </w:rPr>
        <w:t>30). Second, newspapers publish a significant number of stories about child abuse, but magazines are a more useful sub-group of mass print media to study because they reach a larger audience</w:t>
      </w:r>
      <w:r w:rsidR="0096344A" w:rsidRPr="002D4E26">
        <w:rPr>
          <w:rFonts w:cs="Times New Roman"/>
        </w:rPr>
        <w:t xml:space="preserve">. For example, </w:t>
      </w:r>
      <w:r w:rsidR="00C24863" w:rsidRPr="002D4E26">
        <w:rPr>
          <w:rFonts w:cs="Times New Roman"/>
        </w:rPr>
        <w:t xml:space="preserve">in September 2012, </w:t>
      </w:r>
      <w:r w:rsidR="00C24863" w:rsidRPr="002D4E26">
        <w:rPr>
          <w:rFonts w:cs="Times New Roman"/>
          <w:i/>
        </w:rPr>
        <w:t>USA Today</w:t>
      </w:r>
      <w:r w:rsidR="00C24863" w:rsidRPr="002D4E26">
        <w:rPr>
          <w:rFonts w:cs="Times New Roman"/>
        </w:rPr>
        <w:t xml:space="preserve"> had a circulation of 1.7 million </w:t>
      </w:r>
      <w:r w:rsidR="00C24863" w:rsidRPr="002D4E26">
        <w:rPr>
          <w:rFonts w:cs="Times New Roman"/>
          <w:noProof/>
        </w:rPr>
        <w:t>(Circulations 2013</w:t>
      </w:r>
      <w:r w:rsidR="00C24863" w:rsidRPr="002D4E26">
        <w:rPr>
          <w:rFonts w:cs="Times New Roman"/>
        </w:rPr>
        <w:t xml:space="preserve">). </w:t>
      </w:r>
    </w:p>
    <w:p w14:paraId="3CADB31A" w14:textId="77777777" w:rsidR="00CA44B4" w:rsidRPr="002D4E26" w:rsidRDefault="00224960" w:rsidP="00CA44B4">
      <w:pPr>
        <w:spacing w:line="480" w:lineRule="auto"/>
        <w:ind w:firstLine="720"/>
        <w:rPr>
          <w:rFonts w:cs="Times New Roman"/>
        </w:rPr>
      </w:pPr>
      <w:r w:rsidRPr="002D4E26">
        <w:rPr>
          <w:rFonts w:cs="Times New Roman"/>
        </w:rPr>
        <w:t>Al</w:t>
      </w:r>
      <w:r w:rsidR="00136C53" w:rsidRPr="002D4E26">
        <w:rPr>
          <w:rFonts w:cs="Times New Roman"/>
        </w:rPr>
        <w:t xml:space="preserve">though </w:t>
      </w:r>
      <w:r w:rsidR="00C24863" w:rsidRPr="002D4E26">
        <w:rPr>
          <w:rFonts w:cs="Times New Roman"/>
        </w:rPr>
        <w:t xml:space="preserve">this study is limited to an analysis of print media, </w:t>
      </w:r>
      <w:r w:rsidR="00136C53" w:rsidRPr="002D4E26">
        <w:rPr>
          <w:rFonts w:cs="Times New Roman"/>
        </w:rPr>
        <w:t>it is important to recognize that</w:t>
      </w:r>
      <w:r w:rsidR="00C24863" w:rsidRPr="002D4E26">
        <w:rPr>
          <w:rFonts w:cs="Times New Roman"/>
        </w:rPr>
        <w:t xml:space="preserve"> </w:t>
      </w:r>
      <w:r w:rsidR="00136C53" w:rsidRPr="002D4E26">
        <w:rPr>
          <w:rFonts w:cs="Times New Roman"/>
        </w:rPr>
        <w:t xml:space="preserve">television </w:t>
      </w:r>
      <w:r w:rsidR="00C24863" w:rsidRPr="002D4E26">
        <w:rPr>
          <w:rFonts w:cs="Times New Roman"/>
        </w:rPr>
        <w:t xml:space="preserve">reaches </w:t>
      </w:r>
      <w:r w:rsidR="00136C53" w:rsidRPr="002D4E26">
        <w:rPr>
          <w:rFonts w:cs="Times New Roman"/>
        </w:rPr>
        <w:t>huge numbers of people</w:t>
      </w:r>
      <w:r w:rsidR="0096344A" w:rsidRPr="002D4E26">
        <w:rPr>
          <w:rFonts w:cs="Times New Roman"/>
        </w:rPr>
        <w:t xml:space="preserve">: thus </w:t>
      </w:r>
      <w:r w:rsidR="00C24863" w:rsidRPr="002D4E26">
        <w:rPr>
          <w:rFonts w:cs="Times New Roman"/>
        </w:rPr>
        <w:t>in January 2013, Dateline NBC had 5.7 million viewers</w:t>
      </w:r>
      <w:r w:rsidR="0096344A" w:rsidRPr="002D4E26">
        <w:rPr>
          <w:rFonts w:cs="Times New Roman"/>
        </w:rPr>
        <w:t xml:space="preserve"> </w:t>
      </w:r>
      <w:r w:rsidR="00C24863" w:rsidRPr="002D4E26">
        <w:rPr>
          <w:rFonts w:cs="Times New Roman"/>
          <w:noProof/>
        </w:rPr>
        <w:t>(Nielson 2013</w:t>
      </w:r>
      <w:r w:rsidR="00136C53" w:rsidRPr="002D4E26">
        <w:rPr>
          <w:rFonts w:cs="Times New Roman"/>
        </w:rPr>
        <w:t>)</w:t>
      </w:r>
      <w:r w:rsidR="0096344A" w:rsidRPr="002D4E26">
        <w:rPr>
          <w:rFonts w:cs="Times New Roman"/>
        </w:rPr>
        <w:t xml:space="preserve">. Many </w:t>
      </w:r>
      <w:r w:rsidR="00136C53" w:rsidRPr="002D4E26">
        <w:rPr>
          <w:rFonts w:cs="Times New Roman"/>
        </w:rPr>
        <w:t>existing studies</w:t>
      </w:r>
      <w:r w:rsidR="00C24863" w:rsidRPr="002D4E26">
        <w:rPr>
          <w:rFonts w:cs="Times New Roman"/>
        </w:rPr>
        <w:t xml:space="preserve"> have analyzed </w:t>
      </w:r>
      <w:r w:rsidR="00136C53" w:rsidRPr="002D4E26">
        <w:rPr>
          <w:rFonts w:cs="Times New Roman"/>
        </w:rPr>
        <w:t>how</w:t>
      </w:r>
      <w:r w:rsidR="00C24863" w:rsidRPr="002D4E26">
        <w:rPr>
          <w:rFonts w:cs="Times New Roman"/>
        </w:rPr>
        <w:t xml:space="preserve"> shows that tell stories about </w:t>
      </w:r>
      <w:r w:rsidR="00136C53" w:rsidRPr="002D4E26">
        <w:rPr>
          <w:rFonts w:cs="Times New Roman"/>
        </w:rPr>
        <w:t xml:space="preserve">child abusers, </w:t>
      </w:r>
      <w:r w:rsidR="0034645F" w:rsidRPr="002D4E26">
        <w:rPr>
          <w:rFonts w:cs="Times New Roman"/>
        </w:rPr>
        <w:t xml:space="preserve">particularly news magazine </w:t>
      </w:r>
      <w:r w:rsidR="00CA1751" w:rsidRPr="002D4E26">
        <w:rPr>
          <w:rFonts w:cs="Times New Roman"/>
        </w:rPr>
        <w:t>formats</w:t>
      </w:r>
      <w:r w:rsidR="0034645F" w:rsidRPr="002D4E26">
        <w:rPr>
          <w:rFonts w:cs="Times New Roman"/>
        </w:rPr>
        <w:t xml:space="preserve"> like </w:t>
      </w:r>
      <w:r w:rsidR="0034645F" w:rsidRPr="002D4E26">
        <w:rPr>
          <w:rFonts w:cs="Times New Roman"/>
          <w:i/>
        </w:rPr>
        <w:t>20/20</w:t>
      </w:r>
      <w:r w:rsidR="0034645F" w:rsidRPr="002D4E26">
        <w:rPr>
          <w:rFonts w:cs="Times New Roman"/>
        </w:rPr>
        <w:t xml:space="preserve"> and </w:t>
      </w:r>
      <w:r w:rsidR="0034645F" w:rsidRPr="002D4E26">
        <w:rPr>
          <w:rFonts w:cs="Times New Roman"/>
          <w:i/>
        </w:rPr>
        <w:t>Dateline</w:t>
      </w:r>
      <w:r w:rsidR="0034645F" w:rsidRPr="002D4E26">
        <w:rPr>
          <w:rFonts w:cs="Times New Roman"/>
        </w:rPr>
        <w:t xml:space="preserve"> and, in particular, </w:t>
      </w:r>
      <w:r w:rsidR="00136C53" w:rsidRPr="002D4E26">
        <w:rPr>
          <w:rFonts w:cs="Times New Roman"/>
          <w:i/>
        </w:rPr>
        <w:t>To Catch a Predator</w:t>
      </w:r>
      <w:r w:rsidR="00136C53" w:rsidRPr="002D4E26">
        <w:rPr>
          <w:rFonts w:cs="Times New Roman"/>
        </w:rPr>
        <w:t>,</w:t>
      </w:r>
      <w:r w:rsidR="00CA1751" w:rsidRPr="002D4E26">
        <w:rPr>
          <w:rFonts w:cs="Times New Roman"/>
        </w:rPr>
        <w:t xml:space="preserve"> bring forth</w:t>
      </w:r>
      <w:r w:rsidR="00136C53" w:rsidRPr="002D4E26">
        <w:rPr>
          <w:rFonts w:cs="Times New Roman"/>
        </w:rPr>
        <w:t xml:space="preserve"> irrational attitudes and perceptions about crimes against children</w:t>
      </w:r>
      <w:r w:rsidR="0034645F" w:rsidRPr="002D4E26">
        <w:rPr>
          <w:rFonts w:cs="Times New Roman"/>
        </w:rPr>
        <w:t xml:space="preserve"> </w:t>
      </w:r>
      <w:r w:rsidR="004B58FC" w:rsidRPr="002D4E26">
        <w:rPr>
          <w:rFonts w:cs="Times New Roman"/>
          <w:noProof/>
        </w:rPr>
        <w:t>(Adler 2011, Gunter 1987, Kibble 2008, Marwick 2008, Romer, Jamieson and Aday 2003, Schlesinger and Tumber 1994, Sparks 1992)</w:t>
      </w:r>
      <w:r w:rsidR="00C24863" w:rsidRPr="002D4E26">
        <w:rPr>
          <w:rFonts w:cs="Times New Roman"/>
        </w:rPr>
        <w:t xml:space="preserve">. </w:t>
      </w:r>
    </w:p>
    <w:p w14:paraId="5CF57A55" w14:textId="41307809" w:rsidR="00926092" w:rsidRPr="002D4E26" w:rsidRDefault="00732B29" w:rsidP="00EE2CAE">
      <w:pPr>
        <w:spacing w:line="480" w:lineRule="auto"/>
        <w:ind w:firstLine="360"/>
        <w:rPr>
          <w:rFonts w:cs="Times New Roman"/>
        </w:rPr>
      </w:pPr>
      <w:r w:rsidRPr="002D4E26">
        <w:rPr>
          <w:rFonts w:cs="Times New Roman"/>
        </w:rPr>
        <w:lastRenderedPageBreak/>
        <w:t xml:space="preserve">In an effort to </w:t>
      </w:r>
      <w:r w:rsidR="0034645F" w:rsidRPr="002D4E26">
        <w:rPr>
          <w:rFonts w:cs="Times New Roman"/>
        </w:rPr>
        <w:t>quantify what stories magazines tell about child abuse</w:t>
      </w:r>
      <w:r w:rsidR="000205FC" w:rsidRPr="002D4E26">
        <w:rPr>
          <w:rFonts w:cs="Times New Roman"/>
        </w:rPr>
        <w:t>,</w:t>
      </w:r>
      <w:r w:rsidR="0034645F" w:rsidRPr="002D4E26">
        <w:rPr>
          <w:rFonts w:cs="Times New Roman"/>
        </w:rPr>
        <w:t xml:space="preserve"> and how they tell them,</w:t>
      </w:r>
      <w:r w:rsidR="000205FC" w:rsidRPr="002D4E26">
        <w:rPr>
          <w:rFonts w:cs="Times New Roman"/>
        </w:rPr>
        <w:t xml:space="preserve"> this paper analyzes the </w:t>
      </w:r>
      <w:r w:rsidR="00926092" w:rsidRPr="002D4E26">
        <w:rPr>
          <w:rFonts w:cs="Times New Roman"/>
        </w:rPr>
        <w:t xml:space="preserve">frequency and content of coverage of child abuse in a sub-group of </w:t>
      </w:r>
      <w:r w:rsidR="008D74C4" w:rsidRPr="002D4E26">
        <w:rPr>
          <w:rFonts w:cs="Times New Roman"/>
        </w:rPr>
        <w:t>seven</w:t>
      </w:r>
      <w:r w:rsidR="00926092" w:rsidRPr="002D4E26">
        <w:rPr>
          <w:rFonts w:cs="Times New Roman"/>
        </w:rPr>
        <w:t xml:space="preserve"> of the most f</w:t>
      </w:r>
      <w:r w:rsidR="009717AD" w:rsidRPr="002D4E26">
        <w:rPr>
          <w:rFonts w:cs="Times New Roman"/>
        </w:rPr>
        <w:t xml:space="preserve">requently read general interest, family, </w:t>
      </w:r>
      <w:r w:rsidR="00926092" w:rsidRPr="002D4E26">
        <w:rPr>
          <w:rFonts w:cs="Times New Roman"/>
        </w:rPr>
        <w:t xml:space="preserve">and news magazines in the United States over the </w:t>
      </w:r>
      <w:r w:rsidR="000205FC" w:rsidRPr="002D4E26">
        <w:rPr>
          <w:rFonts w:cs="Times New Roman"/>
        </w:rPr>
        <w:t xml:space="preserve">past </w:t>
      </w:r>
      <w:r w:rsidR="00CA1751" w:rsidRPr="002D4E26">
        <w:rPr>
          <w:rFonts w:cs="Times New Roman"/>
        </w:rPr>
        <w:t>two</w:t>
      </w:r>
      <w:r w:rsidR="000205FC" w:rsidRPr="002D4E26">
        <w:rPr>
          <w:rFonts w:cs="Times New Roman"/>
        </w:rPr>
        <w:t xml:space="preserve"> decades</w:t>
      </w:r>
      <w:r w:rsidR="00C444DE" w:rsidRPr="002D4E26">
        <w:rPr>
          <w:rFonts w:cs="Times New Roman"/>
        </w:rPr>
        <w:t xml:space="preserve"> (1992</w:t>
      </w:r>
      <w:r w:rsidR="000205FC" w:rsidRPr="002D4E26">
        <w:rPr>
          <w:rFonts w:cs="Times New Roman"/>
        </w:rPr>
        <w:t>-2012</w:t>
      </w:r>
      <w:r w:rsidR="00926092" w:rsidRPr="002D4E26">
        <w:rPr>
          <w:rFonts w:cs="Times New Roman"/>
        </w:rPr>
        <w:t>)</w:t>
      </w:r>
      <w:r w:rsidR="00CA1751" w:rsidRPr="002D4E26">
        <w:rPr>
          <w:rFonts w:cs="Times New Roman"/>
        </w:rPr>
        <w:t>. The data are those of</w:t>
      </w:r>
      <w:r w:rsidR="00926092" w:rsidRPr="002D4E26">
        <w:rPr>
          <w:rFonts w:cs="Times New Roman"/>
        </w:rPr>
        <w:t xml:space="preserve"> the Audit Bureau of Circulations</w:t>
      </w:r>
      <w:r w:rsidR="00CA1751" w:rsidRPr="002D4E26">
        <w:rPr>
          <w:rFonts w:cs="Times New Roman"/>
        </w:rPr>
        <w:t>, and t</w:t>
      </w:r>
      <w:r w:rsidR="00926092" w:rsidRPr="002D4E26">
        <w:rPr>
          <w:rFonts w:cs="Times New Roman"/>
        </w:rPr>
        <w:t>he magazines stud</w:t>
      </w:r>
      <w:r w:rsidR="00CA1751" w:rsidRPr="002D4E26">
        <w:rPr>
          <w:rFonts w:cs="Times New Roman"/>
        </w:rPr>
        <w:t>ied</w:t>
      </w:r>
      <w:r w:rsidR="00926092" w:rsidRPr="002D4E26">
        <w:rPr>
          <w:rFonts w:cs="Times New Roman"/>
        </w:rPr>
        <w:t xml:space="preserve"> include: </w:t>
      </w:r>
    </w:p>
    <w:p w14:paraId="506308C9" w14:textId="77777777" w:rsidR="00926092" w:rsidRPr="002D4E26" w:rsidRDefault="00926092" w:rsidP="006B518A">
      <w:pPr>
        <w:pStyle w:val="ListParagraph"/>
        <w:numPr>
          <w:ilvl w:val="0"/>
          <w:numId w:val="2"/>
        </w:numPr>
        <w:spacing w:line="480" w:lineRule="auto"/>
        <w:rPr>
          <w:rFonts w:cs="Times New Roman"/>
        </w:rPr>
      </w:pPr>
      <w:r w:rsidRPr="002D4E26">
        <w:rPr>
          <w:rFonts w:cs="Times New Roman"/>
          <w:i/>
        </w:rPr>
        <w:t>Reader’s Digest</w:t>
      </w:r>
      <w:r w:rsidRPr="002D4E26">
        <w:rPr>
          <w:rFonts w:cs="Times New Roman"/>
        </w:rPr>
        <w:t xml:space="preserve"> (rank 5, circulation 5.6 million)</w:t>
      </w:r>
    </w:p>
    <w:p w14:paraId="0254F52B" w14:textId="77777777" w:rsidR="00926092" w:rsidRPr="002D4E26" w:rsidRDefault="00926092" w:rsidP="006B518A">
      <w:pPr>
        <w:pStyle w:val="ListParagraph"/>
        <w:numPr>
          <w:ilvl w:val="0"/>
          <w:numId w:val="2"/>
        </w:numPr>
        <w:spacing w:line="480" w:lineRule="auto"/>
        <w:rPr>
          <w:rFonts w:cs="Times New Roman"/>
        </w:rPr>
      </w:pPr>
      <w:r w:rsidRPr="002D4E26">
        <w:rPr>
          <w:rFonts w:cs="Times New Roman"/>
          <w:i/>
        </w:rPr>
        <w:t>Good Housekeeping</w:t>
      </w:r>
      <w:r w:rsidRPr="002D4E26">
        <w:rPr>
          <w:rFonts w:cs="Times New Roman"/>
        </w:rPr>
        <w:t xml:space="preserve"> (rank 7, circulation 4.33 million</w:t>
      </w:r>
      <w:r w:rsidR="00CC62D8" w:rsidRPr="002D4E26">
        <w:rPr>
          <w:rFonts w:cs="Times New Roman"/>
        </w:rPr>
        <w:t>)</w:t>
      </w:r>
    </w:p>
    <w:p w14:paraId="104E268D" w14:textId="77777777" w:rsidR="00926092" w:rsidRPr="002D4E26" w:rsidRDefault="00926092" w:rsidP="006B518A">
      <w:pPr>
        <w:pStyle w:val="ListParagraph"/>
        <w:numPr>
          <w:ilvl w:val="0"/>
          <w:numId w:val="2"/>
        </w:numPr>
        <w:spacing w:line="480" w:lineRule="auto"/>
        <w:rPr>
          <w:rFonts w:cs="Times New Roman"/>
        </w:rPr>
      </w:pPr>
      <w:r w:rsidRPr="002D4E26">
        <w:rPr>
          <w:rFonts w:cs="Times New Roman"/>
          <w:i/>
        </w:rPr>
        <w:t>People</w:t>
      </w:r>
      <w:r w:rsidRPr="002D4E26">
        <w:rPr>
          <w:rFonts w:cs="Times New Roman"/>
        </w:rPr>
        <w:t xml:space="preserve"> (rank 10, circulation 3.56 million), </w:t>
      </w:r>
    </w:p>
    <w:p w14:paraId="21299DFC" w14:textId="77777777" w:rsidR="00926092" w:rsidRPr="002D4E26" w:rsidRDefault="00926092" w:rsidP="006B518A">
      <w:pPr>
        <w:pStyle w:val="ListParagraph"/>
        <w:numPr>
          <w:ilvl w:val="0"/>
          <w:numId w:val="2"/>
        </w:numPr>
        <w:spacing w:line="480" w:lineRule="auto"/>
        <w:rPr>
          <w:rFonts w:cs="Times New Roman"/>
        </w:rPr>
      </w:pPr>
      <w:r w:rsidRPr="002D4E26">
        <w:rPr>
          <w:rFonts w:cs="Times New Roman"/>
          <w:i/>
        </w:rPr>
        <w:t>Time-The Weekly Newsmagazine</w:t>
      </w:r>
      <w:r w:rsidRPr="002D4E26">
        <w:rPr>
          <w:rFonts w:cs="Times New Roman"/>
        </w:rPr>
        <w:t xml:space="preserve"> (rank 11, circulation 3.33 million), </w:t>
      </w:r>
    </w:p>
    <w:p w14:paraId="549E7DD9" w14:textId="77777777" w:rsidR="00926092" w:rsidRPr="002D4E26" w:rsidRDefault="00926092" w:rsidP="006B518A">
      <w:pPr>
        <w:pStyle w:val="ListParagraph"/>
        <w:numPr>
          <w:ilvl w:val="0"/>
          <w:numId w:val="2"/>
        </w:numPr>
        <w:spacing w:line="480" w:lineRule="auto"/>
        <w:rPr>
          <w:rFonts w:cs="Times New Roman"/>
        </w:rPr>
      </w:pPr>
      <w:r w:rsidRPr="002D4E26">
        <w:rPr>
          <w:rFonts w:cs="Times New Roman"/>
          <w:i/>
        </w:rPr>
        <w:t>Parenting</w:t>
      </w:r>
      <w:r w:rsidRPr="002D4E26">
        <w:rPr>
          <w:rFonts w:cs="Times New Roman"/>
        </w:rPr>
        <w:t xml:space="preserve"> (rank 25, circulation 2.22 million), </w:t>
      </w:r>
    </w:p>
    <w:p w14:paraId="5F4EDB9A" w14:textId="77777777" w:rsidR="00926092" w:rsidRPr="002D4E26" w:rsidRDefault="00926092" w:rsidP="006B518A">
      <w:pPr>
        <w:pStyle w:val="ListParagraph"/>
        <w:numPr>
          <w:ilvl w:val="0"/>
          <w:numId w:val="2"/>
        </w:numPr>
        <w:spacing w:line="480" w:lineRule="auto"/>
        <w:rPr>
          <w:rFonts w:cs="Times New Roman"/>
        </w:rPr>
      </w:pPr>
      <w:r w:rsidRPr="002D4E26">
        <w:rPr>
          <w:rFonts w:cs="Times New Roman"/>
          <w:i/>
        </w:rPr>
        <w:t>Redbook</w:t>
      </w:r>
      <w:r w:rsidRPr="002D4E26">
        <w:rPr>
          <w:rFonts w:cs="Times New Roman"/>
        </w:rPr>
        <w:t xml:space="preserve"> (rank 26, circulation 2.21 million), </w:t>
      </w:r>
      <w:r w:rsidR="00C444DE" w:rsidRPr="002D4E26">
        <w:rPr>
          <w:rFonts w:cs="Times New Roman"/>
        </w:rPr>
        <w:t>and</w:t>
      </w:r>
    </w:p>
    <w:p w14:paraId="6F4B80C1" w14:textId="77777777" w:rsidR="005E1962" w:rsidRPr="002D4E26" w:rsidRDefault="00926092" w:rsidP="006B518A">
      <w:pPr>
        <w:pStyle w:val="ListParagraph"/>
        <w:numPr>
          <w:ilvl w:val="0"/>
          <w:numId w:val="2"/>
        </w:numPr>
        <w:spacing w:line="480" w:lineRule="auto"/>
        <w:rPr>
          <w:rFonts w:cs="Times New Roman"/>
        </w:rPr>
      </w:pPr>
      <w:r w:rsidRPr="002D4E26">
        <w:rPr>
          <w:rFonts w:cs="Times New Roman"/>
          <w:i/>
        </w:rPr>
        <w:t>Newsweek</w:t>
      </w:r>
      <w:r w:rsidRPr="002D4E26">
        <w:rPr>
          <w:rFonts w:cs="Times New Roman"/>
        </w:rPr>
        <w:t xml:space="preserve"> (rank 50, circulation 1.52 million)</w:t>
      </w:r>
      <w:r w:rsidR="00CA1751" w:rsidRPr="002D4E26">
        <w:rPr>
          <w:rFonts w:cs="Times New Roman"/>
        </w:rPr>
        <w:t xml:space="preserve"> </w:t>
      </w:r>
      <w:r w:rsidR="00F43567" w:rsidRPr="002D4E26">
        <w:rPr>
          <w:rFonts w:cs="Times New Roman"/>
          <w:noProof/>
        </w:rPr>
        <w:t>(2012)</w:t>
      </w:r>
      <w:r w:rsidRPr="002D4E26">
        <w:rPr>
          <w:rFonts w:cs="Times New Roman"/>
        </w:rPr>
        <w:t>.</w:t>
      </w:r>
    </w:p>
    <w:p w14:paraId="3E9755D6" w14:textId="77777777" w:rsidR="005E1962" w:rsidRPr="002D4E26" w:rsidRDefault="00CA1751" w:rsidP="006B518A">
      <w:pPr>
        <w:spacing w:line="480" w:lineRule="auto"/>
        <w:rPr>
          <w:rFonts w:cs="Times New Roman"/>
        </w:rPr>
      </w:pPr>
      <w:r w:rsidRPr="002D4E26">
        <w:rPr>
          <w:rFonts w:cs="Times New Roman"/>
        </w:rPr>
        <w:t xml:space="preserve">Selection of the </w:t>
      </w:r>
      <w:r w:rsidR="00926092" w:rsidRPr="002D4E26">
        <w:rPr>
          <w:rFonts w:cs="Times New Roman"/>
        </w:rPr>
        <w:t xml:space="preserve">magazines </w:t>
      </w:r>
      <w:r w:rsidR="00B70897" w:rsidRPr="002D4E26">
        <w:rPr>
          <w:rFonts w:cs="Times New Roman"/>
        </w:rPr>
        <w:t>included in the study</w:t>
      </w:r>
      <w:r w:rsidR="00926092" w:rsidRPr="002D4E26">
        <w:rPr>
          <w:rFonts w:cs="Times New Roman"/>
        </w:rPr>
        <w:t xml:space="preserve"> </w:t>
      </w:r>
      <w:r w:rsidRPr="002D4E26">
        <w:rPr>
          <w:rFonts w:cs="Times New Roman"/>
        </w:rPr>
        <w:t xml:space="preserve">was </w:t>
      </w:r>
      <w:r w:rsidR="00926092" w:rsidRPr="002D4E26">
        <w:rPr>
          <w:rFonts w:cs="Times New Roman"/>
        </w:rPr>
        <w:t>ba</w:t>
      </w:r>
      <w:r w:rsidR="009717AD" w:rsidRPr="002D4E26">
        <w:rPr>
          <w:rFonts w:cs="Times New Roman"/>
        </w:rPr>
        <w:t>sed on</w:t>
      </w:r>
      <w:r w:rsidR="008D74C4" w:rsidRPr="002D4E26">
        <w:rPr>
          <w:rFonts w:cs="Times New Roman"/>
        </w:rPr>
        <w:t xml:space="preserve"> four</w:t>
      </w:r>
      <w:r w:rsidR="009717AD" w:rsidRPr="002D4E26">
        <w:rPr>
          <w:rFonts w:cs="Times New Roman"/>
        </w:rPr>
        <w:t xml:space="preserve"> specific criteria, detailed below:</w:t>
      </w:r>
    </w:p>
    <w:p w14:paraId="4EC4D7F8" w14:textId="77777777" w:rsidR="00926092" w:rsidRPr="002D4E26" w:rsidRDefault="00A84F7B" w:rsidP="006B518A">
      <w:pPr>
        <w:pStyle w:val="ListParagraph"/>
        <w:numPr>
          <w:ilvl w:val="0"/>
          <w:numId w:val="1"/>
        </w:numPr>
        <w:spacing w:line="480" w:lineRule="auto"/>
        <w:rPr>
          <w:rFonts w:cs="Times New Roman"/>
        </w:rPr>
      </w:pPr>
      <w:r w:rsidRPr="002D4E26">
        <w:rPr>
          <w:rFonts w:cs="Times New Roman"/>
        </w:rPr>
        <w:t xml:space="preserve">The first cut was </w:t>
      </w:r>
      <w:r w:rsidR="00926092" w:rsidRPr="002D4E26">
        <w:rPr>
          <w:rFonts w:cs="Times New Roman"/>
        </w:rPr>
        <w:t>from the top 50</w:t>
      </w:r>
      <w:r w:rsidR="00211AA2" w:rsidRPr="002D4E26">
        <w:rPr>
          <w:rFonts w:cs="Times New Roman"/>
        </w:rPr>
        <w:t xml:space="preserve"> most widely circulated magazines</w:t>
      </w:r>
      <w:r w:rsidRPr="002D4E26">
        <w:rPr>
          <w:rFonts w:cs="Times New Roman"/>
        </w:rPr>
        <w:t xml:space="preserve">, whose </w:t>
      </w:r>
      <w:r w:rsidR="00926092" w:rsidRPr="002D4E26">
        <w:rPr>
          <w:rFonts w:cs="Times New Roman"/>
        </w:rPr>
        <w:t xml:space="preserve">total paid </w:t>
      </w:r>
      <w:r w:rsidR="00A558CF" w:rsidRPr="002D4E26">
        <w:rPr>
          <w:rFonts w:cs="Times New Roman"/>
        </w:rPr>
        <w:t xml:space="preserve">and verified circulation </w:t>
      </w:r>
      <w:r w:rsidRPr="002D4E26">
        <w:rPr>
          <w:rFonts w:cs="Times New Roman"/>
        </w:rPr>
        <w:t>numbered</w:t>
      </w:r>
      <w:r w:rsidR="00926092" w:rsidRPr="002D4E26">
        <w:rPr>
          <w:rFonts w:cs="Times New Roman"/>
        </w:rPr>
        <w:t xml:space="preserve"> over 1.5 million</w:t>
      </w:r>
      <w:r w:rsidRPr="002D4E26">
        <w:rPr>
          <w:rFonts w:cs="Times New Roman"/>
        </w:rPr>
        <w:t xml:space="preserve"> in 2012.</w:t>
      </w:r>
    </w:p>
    <w:p w14:paraId="709E2E24" w14:textId="77777777" w:rsidR="00926092" w:rsidRPr="002D4E26" w:rsidRDefault="00926092" w:rsidP="006B518A">
      <w:pPr>
        <w:pStyle w:val="ListParagraph"/>
        <w:numPr>
          <w:ilvl w:val="0"/>
          <w:numId w:val="1"/>
        </w:numPr>
        <w:spacing w:line="480" w:lineRule="auto"/>
        <w:rPr>
          <w:rFonts w:cs="Times New Roman"/>
        </w:rPr>
      </w:pPr>
      <w:r w:rsidRPr="002D4E26">
        <w:rPr>
          <w:rFonts w:cs="Times New Roman"/>
        </w:rPr>
        <w:t xml:space="preserve">Of this group, magazines were </w:t>
      </w:r>
      <w:r w:rsidR="003B7604" w:rsidRPr="002D4E26">
        <w:rPr>
          <w:rFonts w:cs="Times New Roman"/>
        </w:rPr>
        <w:t>excluded that that were unlikely to</w:t>
      </w:r>
      <w:r w:rsidRPr="002D4E26">
        <w:rPr>
          <w:rFonts w:cs="Times New Roman"/>
        </w:rPr>
        <w:t xml:space="preserve"> cover stories related to general interest and news topics (e.g. </w:t>
      </w:r>
      <w:r w:rsidRPr="002D4E26">
        <w:rPr>
          <w:rFonts w:cs="Times New Roman"/>
          <w:i/>
        </w:rPr>
        <w:t>AARP The Magazine</w:t>
      </w:r>
      <w:r w:rsidRPr="002D4E26">
        <w:rPr>
          <w:rFonts w:cs="Times New Roman"/>
        </w:rPr>
        <w:t xml:space="preserve"> (rank 1), </w:t>
      </w:r>
      <w:r w:rsidRPr="002D4E26">
        <w:rPr>
          <w:rFonts w:cs="Times New Roman"/>
          <w:i/>
        </w:rPr>
        <w:t>Game Informer Magazine</w:t>
      </w:r>
      <w:r w:rsidRPr="002D4E26">
        <w:rPr>
          <w:rFonts w:cs="Times New Roman"/>
        </w:rPr>
        <w:t xml:space="preserve"> (rank 4), and </w:t>
      </w:r>
      <w:r w:rsidRPr="002D4E26">
        <w:rPr>
          <w:rFonts w:cs="Times New Roman"/>
          <w:i/>
        </w:rPr>
        <w:t xml:space="preserve">National Geographic </w:t>
      </w:r>
      <w:r w:rsidRPr="002D4E26">
        <w:rPr>
          <w:rFonts w:cs="Times New Roman"/>
        </w:rPr>
        <w:t xml:space="preserve">(rank 6)). </w:t>
      </w:r>
    </w:p>
    <w:p w14:paraId="7F5D0E3D" w14:textId="77777777" w:rsidR="00DD6215" w:rsidRPr="002D4E26" w:rsidRDefault="00B70897" w:rsidP="006B518A">
      <w:pPr>
        <w:pStyle w:val="ListParagraph"/>
        <w:numPr>
          <w:ilvl w:val="0"/>
          <w:numId w:val="1"/>
        </w:numPr>
        <w:spacing w:line="480" w:lineRule="auto"/>
        <w:rPr>
          <w:rFonts w:cs="Times New Roman"/>
        </w:rPr>
      </w:pPr>
      <w:r w:rsidRPr="002D4E26">
        <w:rPr>
          <w:rFonts w:cs="Times New Roman"/>
        </w:rPr>
        <w:t>O</w:t>
      </w:r>
      <w:r w:rsidR="00926092" w:rsidRPr="002D4E26">
        <w:rPr>
          <w:rFonts w:cs="Times New Roman"/>
        </w:rPr>
        <w:t xml:space="preserve">nly magazines included in searchable, full-text online databases, with coverage from </w:t>
      </w:r>
      <w:r w:rsidR="00A558CF" w:rsidRPr="002D4E26">
        <w:rPr>
          <w:rFonts w:cs="Times New Roman"/>
        </w:rPr>
        <w:t>1992-2012</w:t>
      </w:r>
      <w:r w:rsidR="00211AA2" w:rsidRPr="002D4E26">
        <w:rPr>
          <w:rFonts w:cs="Times New Roman"/>
        </w:rPr>
        <w:t>, were included. Thus</w:t>
      </w:r>
      <w:r w:rsidR="00926092" w:rsidRPr="002D4E26">
        <w:rPr>
          <w:rFonts w:cs="Times New Roman"/>
        </w:rPr>
        <w:t xml:space="preserve"> higher-ranking magazines that published stories about child abuse, such as </w:t>
      </w:r>
      <w:r w:rsidR="00926092" w:rsidRPr="002D4E26">
        <w:rPr>
          <w:rFonts w:cs="Times New Roman"/>
          <w:i/>
        </w:rPr>
        <w:t>Woman’s Day</w:t>
      </w:r>
      <w:r w:rsidR="00926092" w:rsidRPr="002D4E26">
        <w:rPr>
          <w:rFonts w:cs="Times New Roman"/>
        </w:rPr>
        <w:t xml:space="preserve"> (Rank 8), </w:t>
      </w:r>
      <w:r w:rsidR="00926092" w:rsidRPr="002D4E26">
        <w:rPr>
          <w:rFonts w:cs="Times New Roman"/>
          <w:i/>
        </w:rPr>
        <w:t>Family Circle</w:t>
      </w:r>
      <w:r w:rsidR="00926092" w:rsidRPr="002D4E26">
        <w:rPr>
          <w:rFonts w:cs="Times New Roman"/>
        </w:rPr>
        <w:t xml:space="preserve"> (rank 9), and </w:t>
      </w:r>
      <w:r w:rsidR="00926092" w:rsidRPr="002D4E26">
        <w:rPr>
          <w:rFonts w:cs="Times New Roman"/>
          <w:i/>
        </w:rPr>
        <w:t xml:space="preserve">Ladies’ Home </w:t>
      </w:r>
      <w:r w:rsidR="00926092" w:rsidRPr="002D4E26">
        <w:rPr>
          <w:rFonts w:cs="Times New Roman"/>
          <w:i/>
        </w:rPr>
        <w:lastRenderedPageBreak/>
        <w:t>Journal</w:t>
      </w:r>
      <w:r w:rsidR="00926092" w:rsidRPr="002D4E26">
        <w:rPr>
          <w:rFonts w:cs="Times New Roman"/>
        </w:rPr>
        <w:t xml:space="preserve"> (rank 12), were excluded because they were unavailable</w:t>
      </w:r>
      <w:r w:rsidR="00CC62D8" w:rsidRPr="002D4E26">
        <w:rPr>
          <w:rFonts w:cs="Times New Roman"/>
        </w:rPr>
        <w:t xml:space="preserve"> for the time period studied</w:t>
      </w:r>
      <w:r w:rsidR="00926092" w:rsidRPr="002D4E26">
        <w:rPr>
          <w:rFonts w:cs="Times New Roman"/>
        </w:rPr>
        <w:t xml:space="preserve"> in searchable, full-text </w:t>
      </w:r>
      <w:r w:rsidR="00A558CF" w:rsidRPr="002D4E26">
        <w:rPr>
          <w:rFonts w:cs="Times New Roman"/>
        </w:rPr>
        <w:t xml:space="preserve">online </w:t>
      </w:r>
      <w:r w:rsidR="00926092" w:rsidRPr="002D4E26">
        <w:rPr>
          <w:rFonts w:cs="Times New Roman"/>
        </w:rPr>
        <w:t xml:space="preserve">databases. </w:t>
      </w:r>
    </w:p>
    <w:p w14:paraId="2FF84168" w14:textId="77777777" w:rsidR="00016B2B" w:rsidRPr="002D4E26" w:rsidRDefault="00B70897" w:rsidP="006B518A">
      <w:pPr>
        <w:pStyle w:val="ListParagraph"/>
        <w:numPr>
          <w:ilvl w:val="0"/>
          <w:numId w:val="1"/>
        </w:numPr>
        <w:spacing w:line="480" w:lineRule="auto"/>
        <w:rPr>
          <w:rFonts w:cs="Times New Roman"/>
        </w:rPr>
      </w:pPr>
      <w:r w:rsidRPr="002D4E26">
        <w:rPr>
          <w:rFonts w:cs="Times New Roman"/>
        </w:rPr>
        <w:t>Only stories with the following subject terms were included: "adult survivors of child abuse", "abused children</w:t>
      </w:r>
      <w:r w:rsidR="009815C8" w:rsidRPr="002D4E26">
        <w:rPr>
          <w:rFonts w:cs="Times New Roman"/>
        </w:rPr>
        <w:t>,</w:t>
      </w:r>
      <w:r w:rsidRPr="002D4E26">
        <w:rPr>
          <w:rFonts w:cs="Times New Roman"/>
        </w:rPr>
        <w:t>" "child abuse</w:t>
      </w:r>
      <w:r w:rsidR="009815C8" w:rsidRPr="002D4E26">
        <w:rPr>
          <w:rFonts w:cs="Times New Roman"/>
        </w:rPr>
        <w:t>,</w:t>
      </w:r>
      <w:r w:rsidRPr="002D4E26">
        <w:rPr>
          <w:rFonts w:cs="Times New Roman"/>
        </w:rPr>
        <w:t>", "child abuse, sexual</w:t>
      </w:r>
      <w:r w:rsidR="009815C8" w:rsidRPr="002D4E26">
        <w:rPr>
          <w:rFonts w:cs="Times New Roman"/>
        </w:rPr>
        <w:t>,</w:t>
      </w:r>
      <w:r w:rsidRPr="002D4E26">
        <w:rPr>
          <w:rFonts w:cs="Times New Roman"/>
        </w:rPr>
        <w:t>"</w:t>
      </w:r>
      <w:r w:rsidR="009815C8" w:rsidRPr="002D4E26">
        <w:rPr>
          <w:rFonts w:cs="Times New Roman"/>
        </w:rPr>
        <w:t xml:space="preserve"> </w:t>
      </w:r>
      <w:r w:rsidRPr="002D4E26">
        <w:rPr>
          <w:rFonts w:cs="Times New Roman"/>
        </w:rPr>
        <w:t>"child pornography</w:t>
      </w:r>
      <w:r w:rsidR="009815C8" w:rsidRPr="002D4E26">
        <w:rPr>
          <w:rFonts w:cs="Times New Roman"/>
        </w:rPr>
        <w:t>,</w:t>
      </w:r>
      <w:r w:rsidRPr="002D4E26">
        <w:rPr>
          <w:rFonts w:cs="Times New Roman"/>
        </w:rPr>
        <w:t>" "pedophilia</w:t>
      </w:r>
      <w:r w:rsidR="009815C8" w:rsidRPr="002D4E26">
        <w:rPr>
          <w:rFonts w:cs="Times New Roman"/>
        </w:rPr>
        <w:t>,</w:t>
      </w:r>
      <w:r w:rsidRPr="002D4E26">
        <w:rPr>
          <w:rFonts w:cs="Times New Roman"/>
        </w:rPr>
        <w:t>" or "childhood sexual abuse”.</w:t>
      </w:r>
    </w:p>
    <w:p w14:paraId="79412C33" w14:textId="3DB0A52A" w:rsidR="00EE2CAE" w:rsidRPr="002D4E26" w:rsidRDefault="00EE2CAE" w:rsidP="00EE2CAE">
      <w:pPr>
        <w:spacing w:line="480" w:lineRule="auto"/>
        <w:ind w:left="360" w:firstLine="360"/>
        <w:rPr>
          <w:rFonts w:cs="Times New Roman"/>
        </w:rPr>
      </w:pPr>
      <w:r w:rsidRPr="002D4E26">
        <w:rPr>
          <w:rFonts w:cs="Times New Roman"/>
        </w:rPr>
        <w:t>In total, there were 540 stories that met the criteria for the study. Each story included in the study was coded into specific categories, based on the key theme in each piece. Stories were generally brief, and each story was read in its entirety in order to code</w:t>
      </w:r>
      <w:r w:rsidR="00D2782A">
        <w:rPr>
          <w:rFonts w:cs="Times New Roman"/>
        </w:rPr>
        <w:t xml:space="preserve"> it into a key theme category. </w:t>
      </w:r>
      <w:r w:rsidRPr="002D4E26">
        <w:rPr>
          <w:rFonts w:cs="Times New Roman"/>
        </w:rPr>
        <w:t xml:space="preserve">The key themes of each story fell into thirteen distinct categories, including, in descending order of story frequency: Abuse in the Catholic Church, Online Predators/Child Molesters/Sex Offenders, Bad/Abusive Parents, Kidnapping/Murder/Extreme Abuse, Celebrity Abusers (e.g. Michael Jackson); False Allegations/Hysteria About Abuse, Abusive Teachers/Caregivers/Coaches, Celebrities Overcoming Abuse and/or Helping Victims, Heroes Helping/Saving Victims of Abuse, Religious Cults and Abuse, Preventing and Reporting Abuse, Non-celebrities Overcoming Abuse, and International Abuse Issues/Sex Tourism/Trafficking. </w:t>
      </w:r>
    </w:p>
    <w:p w14:paraId="66CCF7D2" w14:textId="77777777" w:rsidR="00EE2CAE" w:rsidRPr="002D4E26" w:rsidRDefault="00762541" w:rsidP="00EE2CAE">
      <w:pPr>
        <w:spacing w:line="480" w:lineRule="auto"/>
        <w:jc w:val="center"/>
        <w:rPr>
          <w:rFonts w:cs="Times New Roman"/>
        </w:rPr>
      </w:pPr>
      <w:r w:rsidRPr="002D4E26">
        <w:rPr>
          <w:rFonts w:cs="Times New Roman"/>
          <w:b/>
        </w:rPr>
        <w:t>Results</w:t>
      </w:r>
    </w:p>
    <w:p w14:paraId="61F20760" w14:textId="616AE642" w:rsidR="00016B2B" w:rsidRPr="002D4E26" w:rsidRDefault="00762541" w:rsidP="00EE2CAE">
      <w:pPr>
        <w:spacing w:line="480" w:lineRule="auto"/>
        <w:rPr>
          <w:rFonts w:cs="Times New Roman"/>
        </w:rPr>
      </w:pPr>
      <w:r w:rsidRPr="002D4E26">
        <w:rPr>
          <w:rFonts w:cs="Times New Roman"/>
          <w:b/>
        </w:rPr>
        <w:t>Headlines</w:t>
      </w:r>
      <w:r w:rsidR="007F7FA7" w:rsidRPr="002D4E26">
        <w:rPr>
          <w:rFonts w:cs="Times New Roman"/>
          <w:b/>
        </w:rPr>
        <w:t xml:space="preserve">, </w:t>
      </w:r>
      <w:r w:rsidR="00EE2CAE" w:rsidRPr="002D4E26">
        <w:rPr>
          <w:rFonts w:cs="Times New Roman"/>
          <w:b/>
        </w:rPr>
        <w:t>Categories</w:t>
      </w:r>
      <w:r w:rsidR="007F7FA7" w:rsidRPr="002D4E26">
        <w:rPr>
          <w:rFonts w:cs="Times New Roman"/>
          <w:b/>
        </w:rPr>
        <w:t xml:space="preserve">, and Key Themes </w:t>
      </w:r>
      <w:r w:rsidR="00BA63A9" w:rsidRPr="002D4E26">
        <w:rPr>
          <w:rFonts w:cs="Times New Roman"/>
          <w:b/>
        </w:rPr>
        <w:t xml:space="preserve">of </w:t>
      </w:r>
      <w:r w:rsidR="007F7FA7" w:rsidRPr="002D4E26">
        <w:rPr>
          <w:rFonts w:cs="Times New Roman"/>
          <w:b/>
        </w:rPr>
        <w:t xml:space="preserve">Child </w:t>
      </w:r>
      <w:r w:rsidR="00BA63A9" w:rsidRPr="002D4E26">
        <w:rPr>
          <w:rFonts w:cs="Times New Roman"/>
          <w:b/>
        </w:rPr>
        <w:t>Abuse Stories</w:t>
      </w:r>
    </w:p>
    <w:p w14:paraId="4E91E45E" w14:textId="2BE6FB82" w:rsidR="00762541" w:rsidRPr="002D4E26" w:rsidRDefault="00762541" w:rsidP="00762541">
      <w:pPr>
        <w:spacing w:line="480" w:lineRule="auto"/>
        <w:ind w:firstLine="360"/>
        <w:rPr>
          <w:rFonts w:cs="Times New Roman"/>
          <w:b/>
        </w:rPr>
      </w:pPr>
      <w:r w:rsidRPr="002D4E26">
        <w:rPr>
          <w:rFonts w:cs="Times New Roman"/>
        </w:rPr>
        <w:t xml:space="preserve">The headlines alone from many of these stories would strike panic in any parent’s (or child’s) heart. While the stories are less frightening or </w:t>
      </w:r>
      <w:r w:rsidR="00D95AF8" w:rsidRPr="002D4E26">
        <w:rPr>
          <w:rFonts w:cs="Times New Roman"/>
        </w:rPr>
        <w:t>produce less anxiety</w:t>
      </w:r>
      <w:r w:rsidRPr="002D4E26">
        <w:rPr>
          <w:rFonts w:cs="Times New Roman"/>
        </w:rPr>
        <w:t xml:space="preserve"> than the headlines, it is important to highlight the nature of headlines because far more people see them than read the stories. Headlines intend to provoke interest and prompt readers to look inside the magazine, and therefore they reveal the most blatant and crass efforts to bait emotional responses. Some </w:t>
      </w:r>
      <w:r w:rsidRPr="002D4E26">
        <w:rPr>
          <w:rFonts w:cs="Times New Roman"/>
        </w:rPr>
        <w:lastRenderedPageBreak/>
        <w:t>examples of the most stress-inducing headlines, from every publication in the study, include, from 1996 until 2012, include:</w:t>
      </w:r>
    </w:p>
    <w:p w14:paraId="4DF2C483"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“Tracking the Cyberspace Predator” (</w:t>
      </w:r>
      <w:r w:rsidRPr="002D4E26">
        <w:rPr>
          <w:rFonts w:cs="Times New Roman"/>
          <w:i/>
        </w:rPr>
        <w:t>Reader’s Digest</w:t>
      </w:r>
      <w:r w:rsidRPr="002D4E26">
        <w:rPr>
          <w:rFonts w:cs="Times New Roman"/>
        </w:rPr>
        <w:t>, November 1995);</w:t>
      </w:r>
    </w:p>
    <w:p w14:paraId="7569B1AC"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“Pedophiles: Wolves Among Our Lambs” (</w:t>
      </w:r>
      <w:r w:rsidRPr="002D4E26">
        <w:rPr>
          <w:rFonts w:cs="Times New Roman"/>
          <w:i/>
        </w:rPr>
        <w:t>Reader’s Digest</w:t>
      </w:r>
      <w:r w:rsidRPr="002D4E26">
        <w:rPr>
          <w:rFonts w:cs="Times New Roman"/>
        </w:rPr>
        <w:t>, December 1996);</w:t>
      </w:r>
    </w:p>
    <w:p w14:paraId="72D21CC0"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“Child Molesters on the Internet: Are They In Your Home?” (</w:t>
      </w:r>
      <w:r w:rsidRPr="002D4E26">
        <w:rPr>
          <w:rFonts w:cs="Times New Roman"/>
          <w:i/>
        </w:rPr>
        <w:t>Redbook</w:t>
      </w:r>
      <w:r w:rsidRPr="002D4E26">
        <w:rPr>
          <w:rFonts w:cs="Times New Roman"/>
        </w:rPr>
        <w:t>, April 1997);</w:t>
      </w:r>
    </w:p>
    <w:p w14:paraId="01A5E8F7"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“How to Tell if a Caregiver Has Hurt Your Child” (</w:t>
      </w:r>
      <w:r w:rsidRPr="002D4E26">
        <w:rPr>
          <w:rFonts w:cs="Times New Roman"/>
          <w:i/>
        </w:rPr>
        <w:t>Parenting</w:t>
      </w:r>
      <w:r w:rsidRPr="002D4E26">
        <w:rPr>
          <w:rFonts w:cs="Times New Roman"/>
        </w:rPr>
        <w:t>, March 1998);</w:t>
      </w:r>
    </w:p>
    <w:p w14:paraId="54E6FEE8"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“If You Suspect a Child is Being Mistreated” (</w:t>
      </w:r>
      <w:r w:rsidRPr="002D4E26">
        <w:rPr>
          <w:rFonts w:cs="Times New Roman"/>
          <w:i/>
        </w:rPr>
        <w:t>Parenting</w:t>
      </w:r>
      <w:r w:rsidRPr="002D4E26">
        <w:rPr>
          <w:rFonts w:cs="Times New Roman"/>
        </w:rPr>
        <w:t>, March 1998);</w:t>
      </w:r>
    </w:p>
    <w:p w14:paraId="3CCDE672"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“Kidnapped Sons for Sale” (</w:t>
      </w:r>
      <w:r w:rsidRPr="002D4E26">
        <w:rPr>
          <w:rFonts w:cs="Times New Roman"/>
          <w:i/>
        </w:rPr>
        <w:t>Newsweek</w:t>
      </w:r>
      <w:r w:rsidRPr="002D4E26">
        <w:rPr>
          <w:rFonts w:cs="Times New Roman"/>
        </w:rPr>
        <w:t>, September 7, 1998);</w:t>
      </w:r>
    </w:p>
    <w:p w14:paraId="420E7264"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“Main Street Monsters (</w:t>
      </w:r>
      <w:r w:rsidRPr="002D4E26">
        <w:rPr>
          <w:rFonts w:cs="Times New Roman"/>
          <w:i/>
        </w:rPr>
        <w:t>Time</w:t>
      </w:r>
      <w:r w:rsidRPr="002D4E26">
        <w:rPr>
          <w:rFonts w:cs="Times New Roman"/>
        </w:rPr>
        <w:t>, September 14, 1998);</w:t>
      </w:r>
    </w:p>
    <w:p w14:paraId="3F472B0A"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“Russia’s Gulags for Children” (</w:t>
      </w:r>
      <w:r w:rsidRPr="002D4E26">
        <w:rPr>
          <w:rFonts w:cs="Times New Roman"/>
          <w:i/>
        </w:rPr>
        <w:t>Newsweek</w:t>
      </w:r>
      <w:r w:rsidRPr="002D4E26">
        <w:rPr>
          <w:rFonts w:cs="Times New Roman"/>
        </w:rPr>
        <w:t>, December 21, 1998);</w:t>
      </w:r>
    </w:p>
    <w:p w14:paraId="284AE7C4"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“When Parents are the Threat (</w:t>
      </w:r>
      <w:r w:rsidRPr="002D4E26">
        <w:rPr>
          <w:rFonts w:cs="Times New Roman"/>
          <w:i/>
        </w:rPr>
        <w:t>Time</w:t>
      </w:r>
      <w:r w:rsidRPr="002D4E26">
        <w:rPr>
          <w:rFonts w:cs="Times New Roman"/>
        </w:rPr>
        <w:t>, May 8, 2000);</w:t>
      </w:r>
    </w:p>
    <w:p w14:paraId="5CAA0878"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“Should You Let Your Son Join the Boy Scouts?” (</w:t>
      </w:r>
      <w:r w:rsidRPr="002D4E26">
        <w:rPr>
          <w:rFonts w:cs="Times New Roman"/>
          <w:i/>
        </w:rPr>
        <w:t>Redbook</w:t>
      </w:r>
      <w:r w:rsidRPr="002D4E26">
        <w:rPr>
          <w:rFonts w:cs="Times New Roman"/>
        </w:rPr>
        <w:t>, April 2001);</w:t>
      </w:r>
    </w:p>
    <w:p w14:paraId="0213BB44"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“The Web’s Dark Secret” (</w:t>
      </w:r>
      <w:r w:rsidRPr="002D4E26">
        <w:rPr>
          <w:rFonts w:cs="Times New Roman"/>
          <w:i/>
        </w:rPr>
        <w:t>Newsweek</w:t>
      </w:r>
      <w:r w:rsidRPr="002D4E26">
        <w:rPr>
          <w:rFonts w:cs="Times New Roman"/>
        </w:rPr>
        <w:t>, May 19, 2001);</w:t>
      </w:r>
    </w:p>
    <w:p w14:paraId="4A03C0BF"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“Keeping Babies Safe” (</w:t>
      </w:r>
      <w:r w:rsidRPr="002D4E26">
        <w:rPr>
          <w:rFonts w:cs="Times New Roman"/>
          <w:i/>
        </w:rPr>
        <w:t>Parenting</w:t>
      </w:r>
      <w:r w:rsidRPr="002D4E26">
        <w:rPr>
          <w:rFonts w:cs="Times New Roman"/>
        </w:rPr>
        <w:t>, November 2001);</w:t>
      </w:r>
    </w:p>
    <w:p w14:paraId="0D063D34"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“Tracking Kiddie Porn” (</w:t>
      </w:r>
      <w:r w:rsidRPr="002D4E26">
        <w:rPr>
          <w:rFonts w:cs="Times New Roman"/>
          <w:i/>
        </w:rPr>
        <w:t>Time</w:t>
      </w:r>
      <w:r w:rsidRPr="002D4E26">
        <w:rPr>
          <w:rFonts w:cs="Times New Roman"/>
        </w:rPr>
        <w:t>, August 19, 2002);</w:t>
      </w:r>
    </w:p>
    <w:p w14:paraId="4366A7E4"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“Teachers Who Prey On Kids: Why They Are Still Going Free” (</w:t>
      </w:r>
      <w:r w:rsidRPr="002D4E26">
        <w:rPr>
          <w:rFonts w:cs="Times New Roman"/>
          <w:i/>
        </w:rPr>
        <w:t>Good Housekeeping</w:t>
      </w:r>
      <w:r w:rsidRPr="002D4E26">
        <w:rPr>
          <w:rFonts w:cs="Times New Roman"/>
        </w:rPr>
        <w:t>, December 2003);</w:t>
      </w:r>
    </w:p>
    <w:p w14:paraId="5443B1EA"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“Did They Starve Their Kids?” (</w:t>
      </w:r>
      <w:r w:rsidRPr="002D4E26">
        <w:rPr>
          <w:rFonts w:cs="Times New Roman"/>
          <w:i/>
        </w:rPr>
        <w:t>Time</w:t>
      </w:r>
      <w:r w:rsidRPr="002D4E26">
        <w:rPr>
          <w:rFonts w:cs="Times New Roman"/>
        </w:rPr>
        <w:t>, February 21, 2005);</w:t>
      </w:r>
    </w:p>
    <w:p w14:paraId="440D40EA"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“The Sex Offender Next Door” (</w:t>
      </w:r>
      <w:r w:rsidRPr="002D4E26">
        <w:rPr>
          <w:rFonts w:cs="Times New Roman"/>
          <w:i/>
        </w:rPr>
        <w:t>Good Housekeeping</w:t>
      </w:r>
      <w:r w:rsidRPr="002D4E26">
        <w:rPr>
          <w:rFonts w:cs="Times New Roman"/>
        </w:rPr>
        <w:t>, May 2005);</w:t>
      </w:r>
    </w:p>
    <w:p w14:paraId="4B8021DB"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“Why Did These Kids Live in Cages?” (</w:t>
      </w:r>
      <w:r w:rsidRPr="002D4E26">
        <w:rPr>
          <w:rFonts w:cs="Times New Roman"/>
          <w:i/>
        </w:rPr>
        <w:t>Time</w:t>
      </w:r>
      <w:r w:rsidRPr="002D4E26">
        <w:rPr>
          <w:rFonts w:cs="Times New Roman"/>
        </w:rPr>
        <w:t>, October 3, 2005);</w:t>
      </w:r>
    </w:p>
    <w:p w14:paraId="0D9FA807"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“The Bad Babysitter” (</w:t>
      </w:r>
      <w:r w:rsidRPr="002D4E26">
        <w:rPr>
          <w:rFonts w:cs="Times New Roman"/>
          <w:i/>
        </w:rPr>
        <w:t>Good Housekeeping</w:t>
      </w:r>
      <w:r w:rsidRPr="002D4E26">
        <w:rPr>
          <w:rFonts w:cs="Times New Roman"/>
        </w:rPr>
        <w:t>, June 2006);</w:t>
      </w:r>
    </w:p>
    <w:p w14:paraId="40FDC360"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“Protect Our Kids!” (</w:t>
      </w:r>
      <w:r w:rsidRPr="002D4E26">
        <w:rPr>
          <w:rFonts w:cs="Times New Roman"/>
          <w:i/>
        </w:rPr>
        <w:t>Reader’s Digest</w:t>
      </w:r>
      <w:r w:rsidRPr="002D4E26">
        <w:rPr>
          <w:rFonts w:cs="Times New Roman"/>
        </w:rPr>
        <w:t>, January 2007);</w:t>
      </w:r>
    </w:p>
    <w:p w14:paraId="623D0181"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“The Slave in the Garage (</w:t>
      </w:r>
      <w:r w:rsidRPr="002D4E26">
        <w:rPr>
          <w:rFonts w:cs="Times New Roman"/>
          <w:i/>
        </w:rPr>
        <w:t>Reader’s Digest</w:t>
      </w:r>
      <w:r w:rsidRPr="002D4E26">
        <w:rPr>
          <w:rFonts w:cs="Times New Roman"/>
        </w:rPr>
        <w:t>, May 2008);</w:t>
      </w:r>
    </w:p>
    <w:p w14:paraId="596FA494" w14:textId="77777777" w:rsidR="00762541" w:rsidRPr="002D4E26" w:rsidRDefault="00762541" w:rsidP="00762541">
      <w:pPr>
        <w:pStyle w:val="ListParagraph"/>
        <w:numPr>
          <w:ilvl w:val="0"/>
          <w:numId w:val="16"/>
        </w:numPr>
        <w:tabs>
          <w:tab w:val="left" w:pos="720"/>
        </w:tabs>
        <w:spacing w:after="120"/>
        <w:ind w:left="810" w:hanging="450"/>
        <w:contextualSpacing w:val="0"/>
        <w:rPr>
          <w:rFonts w:cs="Times New Roman"/>
        </w:rPr>
      </w:pPr>
      <w:r w:rsidRPr="002D4E26">
        <w:rPr>
          <w:rFonts w:cs="Times New Roman"/>
        </w:rPr>
        <w:t>“The Dangers of Sexting” (</w:t>
      </w:r>
      <w:r w:rsidRPr="002D4E26">
        <w:rPr>
          <w:rFonts w:cs="Times New Roman"/>
          <w:i/>
        </w:rPr>
        <w:t>Time</w:t>
      </w:r>
      <w:r w:rsidRPr="002D4E26">
        <w:rPr>
          <w:rFonts w:cs="Times New Roman"/>
        </w:rPr>
        <w:t>, March 30, 2009); and</w:t>
      </w:r>
    </w:p>
    <w:p w14:paraId="16D39970" w14:textId="7E0C3D3D" w:rsidR="007F7FA7" w:rsidRPr="002D4E26" w:rsidRDefault="00762541" w:rsidP="00EE2CAE">
      <w:pPr>
        <w:pStyle w:val="ListParagraph"/>
        <w:numPr>
          <w:ilvl w:val="0"/>
          <w:numId w:val="16"/>
        </w:numPr>
        <w:tabs>
          <w:tab w:val="left" w:pos="720"/>
        </w:tabs>
        <w:spacing w:after="120"/>
        <w:ind w:left="810" w:hanging="450"/>
        <w:contextualSpacing w:val="0"/>
        <w:rPr>
          <w:rFonts w:cs="Times New Roman"/>
        </w:rPr>
      </w:pPr>
      <w:r w:rsidRPr="002D4E26">
        <w:rPr>
          <w:rFonts w:cs="Times New Roman"/>
        </w:rPr>
        <w:t>“A Young Girl’s Sexting Trauma: ‘I was naked, out in the world’” (</w:t>
      </w:r>
      <w:r w:rsidRPr="002D4E26">
        <w:rPr>
          <w:rFonts w:cs="Times New Roman"/>
          <w:i/>
        </w:rPr>
        <w:t>Redbook</w:t>
      </w:r>
      <w:r w:rsidRPr="002D4E26">
        <w:rPr>
          <w:rFonts w:cs="Times New Roman"/>
        </w:rPr>
        <w:t>, November 2011).</w:t>
      </w:r>
    </w:p>
    <w:p w14:paraId="4EB21728" w14:textId="3F173B0D" w:rsidR="007F7FA7" w:rsidRPr="002D4E26" w:rsidRDefault="00EE2CAE" w:rsidP="00EE2CAE">
      <w:pPr>
        <w:spacing w:line="480" w:lineRule="auto"/>
        <w:rPr>
          <w:rFonts w:cs="Times New Roman"/>
          <w:b/>
        </w:rPr>
      </w:pPr>
      <w:r w:rsidRPr="002D4E26">
        <w:rPr>
          <w:rFonts w:cs="Times New Roman"/>
          <w:b/>
        </w:rPr>
        <w:t>Categories</w:t>
      </w:r>
      <w:r w:rsidR="007F7FA7" w:rsidRPr="002D4E26">
        <w:rPr>
          <w:rFonts w:cs="Times New Roman"/>
          <w:b/>
        </w:rPr>
        <w:t xml:space="preserve"> of Child Abuse Stories</w:t>
      </w:r>
    </w:p>
    <w:p w14:paraId="45F3D2CF" w14:textId="77777777" w:rsidR="00E5134A" w:rsidRDefault="00DF5BC9" w:rsidP="00E5134A">
      <w:pPr>
        <w:spacing w:line="480" w:lineRule="auto"/>
        <w:ind w:firstLine="720"/>
        <w:rPr>
          <w:rFonts w:cs="Times New Roman"/>
        </w:rPr>
      </w:pPr>
      <w:r w:rsidRPr="002D4E26">
        <w:rPr>
          <w:rFonts w:cs="Times New Roman"/>
        </w:rPr>
        <w:t>Table</w:t>
      </w:r>
      <w:r w:rsidR="00941A61" w:rsidRPr="002D4E26">
        <w:rPr>
          <w:rFonts w:cs="Times New Roman"/>
        </w:rPr>
        <w:t xml:space="preserve"> 1</w:t>
      </w:r>
      <w:r w:rsidR="003D5F8C" w:rsidRPr="002D4E26">
        <w:rPr>
          <w:rFonts w:cs="Times New Roman"/>
        </w:rPr>
        <w:t xml:space="preserve"> shows the number and percent</w:t>
      </w:r>
      <w:r w:rsidR="009815C8" w:rsidRPr="002D4E26">
        <w:rPr>
          <w:rFonts w:cs="Times New Roman"/>
        </w:rPr>
        <w:t>age</w:t>
      </w:r>
      <w:r w:rsidR="003D5F8C" w:rsidRPr="002D4E26">
        <w:rPr>
          <w:rFonts w:cs="Times New Roman"/>
        </w:rPr>
        <w:t xml:space="preserve"> of stories in </w:t>
      </w:r>
      <w:r w:rsidR="009815C8" w:rsidRPr="002D4E26">
        <w:rPr>
          <w:rFonts w:cs="Times New Roman"/>
        </w:rPr>
        <w:t xml:space="preserve">the </w:t>
      </w:r>
      <w:r w:rsidR="003D5F8C" w:rsidRPr="002D4E26">
        <w:rPr>
          <w:rFonts w:cs="Times New Roman"/>
        </w:rPr>
        <w:t xml:space="preserve">general category of child abuse across all magazines by thematic sub-category. </w:t>
      </w:r>
      <w:r w:rsidR="00C444DE" w:rsidRPr="002D4E26">
        <w:rPr>
          <w:rFonts w:cs="Times New Roman"/>
        </w:rPr>
        <w:t xml:space="preserve">All stories were coded into one of these </w:t>
      </w:r>
      <w:r w:rsidR="00C444DE" w:rsidRPr="002D4E26">
        <w:rPr>
          <w:rFonts w:cs="Times New Roman"/>
        </w:rPr>
        <w:lastRenderedPageBreak/>
        <w:t xml:space="preserve">exclusive sub-categories, based on the </w:t>
      </w:r>
      <w:r w:rsidR="00C444DE" w:rsidRPr="002D4E26">
        <w:rPr>
          <w:rFonts w:cs="Times New Roman"/>
          <w:i/>
        </w:rPr>
        <w:t>primary</w:t>
      </w:r>
      <w:r w:rsidR="007F7FA7" w:rsidRPr="002D4E26">
        <w:rPr>
          <w:rFonts w:cs="Times New Roman"/>
        </w:rPr>
        <w:t xml:space="preserve"> topic</w:t>
      </w:r>
      <w:r w:rsidR="00C444DE" w:rsidRPr="002D4E26">
        <w:rPr>
          <w:rFonts w:cs="Times New Roman"/>
        </w:rPr>
        <w:t xml:space="preserve"> of the articles. Thus, though some articles crossed more than one category, the articles were only coded into the sub-category that related to the main thrust of the story.</w:t>
      </w:r>
      <w:r w:rsidR="005E1962" w:rsidRPr="002D4E26">
        <w:rPr>
          <w:rFonts w:cs="Times New Roman"/>
        </w:rPr>
        <w:t xml:space="preserve"> Of the monthly publications, </w:t>
      </w:r>
      <w:r w:rsidR="005E1962" w:rsidRPr="002D4E26">
        <w:rPr>
          <w:rFonts w:cs="Times New Roman"/>
          <w:i/>
        </w:rPr>
        <w:t>Good Housekeeping</w:t>
      </w:r>
      <w:r w:rsidR="005E1962" w:rsidRPr="002D4E26">
        <w:rPr>
          <w:rFonts w:cs="Times New Roman"/>
        </w:rPr>
        <w:t xml:space="preserve"> published the most stories (n = 58) related to child abuse, </w:t>
      </w:r>
      <w:r w:rsidR="00A558CF" w:rsidRPr="002D4E26">
        <w:rPr>
          <w:rFonts w:cs="Times New Roman"/>
        </w:rPr>
        <w:t xml:space="preserve">and, </w:t>
      </w:r>
      <w:r w:rsidR="005E1962" w:rsidRPr="002D4E26">
        <w:rPr>
          <w:rFonts w:cs="Times New Roman"/>
        </w:rPr>
        <w:t xml:space="preserve">of the weekly publications, </w:t>
      </w:r>
      <w:r w:rsidR="005E1962" w:rsidRPr="002D4E26">
        <w:rPr>
          <w:rFonts w:cs="Times New Roman"/>
          <w:i/>
        </w:rPr>
        <w:t>People</w:t>
      </w:r>
      <w:r w:rsidR="005E1962" w:rsidRPr="002D4E26">
        <w:rPr>
          <w:rFonts w:cs="Times New Roman"/>
        </w:rPr>
        <w:t xml:space="preserve"> published the most stories (n = 168).  </w:t>
      </w:r>
      <w:r w:rsidR="00941A61" w:rsidRPr="002D4E26">
        <w:rPr>
          <w:rFonts w:cs="Times New Roman"/>
        </w:rPr>
        <w:t>Table 2</w:t>
      </w:r>
      <w:r w:rsidR="002C7F1F" w:rsidRPr="002D4E26">
        <w:rPr>
          <w:rFonts w:cs="Times New Roman"/>
        </w:rPr>
        <w:t xml:space="preserve"> shows the most frequent child abuse story sub-categories within each publication.</w:t>
      </w:r>
      <w:r w:rsidR="002E194E" w:rsidRPr="002D4E26">
        <w:rPr>
          <w:rFonts w:cs="Times New Roman"/>
        </w:rPr>
        <w:t xml:space="preserve"> </w:t>
      </w:r>
    </w:p>
    <w:p w14:paraId="2CA7201B" w14:textId="35EB2358" w:rsidR="004F7879" w:rsidRPr="00E5134A" w:rsidRDefault="000C71B8" w:rsidP="00E5134A">
      <w:pPr>
        <w:spacing w:line="480" w:lineRule="auto"/>
        <w:ind w:firstLine="720"/>
        <w:rPr>
          <w:rFonts w:cs="Times New Roman"/>
        </w:rPr>
      </w:pPr>
      <w:r w:rsidRPr="002D4E26">
        <w:rPr>
          <w:rFonts w:cs="Times New Roman"/>
          <w:b/>
        </w:rPr>
        <w:t>Abuse in the C</w:t>
      </w:r>
      <w:r w:rsidR="003D5F8C" w:rsidRPr="002D4E26">
        <w:rPr>
          <w:rFonts w:cs="Times New Roman"/>
          <w:b/>
        </w:rPr>
        <w:t>atholic Church</w:t>
      </w:r>
      <w:r w:rsidRPr="002D4E26">
        <w:rPr>
          <w:rFonts w:cs="Times New Roman"/>
          <w:b/>
          <w:i/>
        </w:rPr>
        <w:t xml:space="preserve">. </w:t>
      </w:r>
      <w:r w:rsidR="004819B6" w:rsidRPr="002D4E26">
        <w:rPr>
          <w:rFonts w:cs="Times New Roman"/>
        </w:rPr>
        <w:t>The majority of st</w:t>
      </w:r>
      <w:r w:rsidR="009717AD" w:rsidRPr="002D4E26">
        <w:rPr>
          <w:rFonts w:cs="Times New Roman"/>
        </w:rPr>
        <w:t xml:space="preserve">ories </w:t>
      </w:r>
      <w:r w:rsidR="009307CE" w:rsidRPr="002D4E26">
        <w:rPr>
          <w:rFonts w:cs="Times New Roman"/>
        </w:rPr>
        <w:t xml:space="preserve">(n = 77, or 14% of stories) </w:t>
      </w:r>
      <w:r w:rsidR="009717AD" w:rsidRPr="002D4E26">
        <w:rPr>
          <w:rFonts w:cs="Times New Roman"/>
        </w:rPr>
        <w:t xml:space="preserve">focusing on child abuse across the entire </w:t>
      </w:r>
      <w:r w:rsidR="001C5033" w:rsidRPr="002D4E26">
        <w:rPr>
          <w:rFonts w:cs="Times New Roman"/>
        </w:rPr>
        <w:t>time period studied were</w:t>
      </w:r>
      <w:r w:rsidR="00FE1CA6" w:rsidRPr="002D4E26">
        <w:rPr>
          <w:rFonts w:cs="Times New Roman"/>
        </w:rPr>
        <w:t>,</w:t>
      </w:r>
      <w:r w:rsidR="004819B6" w:rsidRPr="002D4E26">
        <w:rPr>
          <w:rFonts w:cs="Times New Roman"/>
        </w:rPr>
        <w:t xml:space="preserve"> not surprisingly, </w:t>
      </w:r>
      <w:r w:rsidR="00B808BC" w:rsidRPr="002D4E26">
        <w:rPr>
          <w:rFonts w:cs="Times New Roman"/>
        </w:rPr>
        <w:t xml:space="preserve">on </w:t>
      </w:r>
      <w:r w:rsidR="004819B6" w:rsidRPr="002D4E26">
        <w:rPr>
          <w:rFonts w:cs="Times New Roman"/>
        </w:rPr>
        <w:t>the child sex abuse s</w:t>
      </w:r>
      <w:r w:rsidR="00A558CF" w:rsidRPr="002D4E26">
        <w:rPr>
          <w:rFonts w:cs="Times New Roman"/>
        </w:rPr>
        <w:t>candal in the Catholic Church. The frequency of c</w:t>
      </w:r>
      <w:r w:rsidR="004819B6" w:rsidRPr="002D4E26">
        <w:rPr>
          <w:rFonts w:cs="Times New Roman"/>
        </w:rPr>
        <w:t xml:space="preserve">overage of the scandals differed significantly by magazine, though, with </w:t>
      </w:r>
      <w:r w:rsidR="004819B6" w:rsidRPr="002D4E26">
        <w:rPr>
          <w:rFonts w:cs="Times New Roman"/>
          <w:i/>
        </w:rPr>
        <w:t>Newsweek</w:t>
      </w:r>
      <w:r w:rsidR="004819B6" w:rsidRPr="002D4E26">
        <w:rPr>
          <w:rFonts w:cs="Times New Roman"/>
        </w:rPr>
        <w:t>,</w:t>
      </w:r>
      <w:r w:rsidR="004819B6" w:rsidRPr="002D4E26">
        <w:rPr>
          <w:rFonts w:cs="Times New Roman"/>
          <w:i/>
        </w:rPr>
        <w:t xml:space="preserve"> Time</w:t>
      </w:r>
      <w:r w:rsidR="004819B6" w:rsidRPr="002D4E26">
        <w:rPr>
          <w:rFonts w:cs="Times New Roman"/>
        </w:rPr>
        <w:t xml:space="preserve">, and </w:t>
      </w:r>
      <w:r w:rsidR="004819B6" w:rsidRPr="002D4E26">
        <w:rPr>
          <w:rFonts w:cs="Times New Roman"/>
          <w:i/>
        </w:rPr>
        <w:t>People</w:t>
      </w:r>
      <w:r w:rsidR="004819B6" w:rsidRPr="002D4E26">
        <w:rPr>
          <w:rFonts w:cs="Times New Roman"/>
        </w:rPr>
        <w:t xml:space="preserve"> each devoting numerous stories to the topic</w:t>
      </w:r>
      <w:r w:rsidR="00FE1CA6" w:rsidRPr="002D4E26">
        <w:rPr>
          <w:rFonts w:cs="Times New Roman"/>
        </w:rPr>
        <w:t>. T</w:t>
      </w:r>
      <w:r w:rsidR="004819B6" w:rsidRPr="002D4E26">
        <w:rPr>
          <w:rFonts w:cs="Times New Roman"/>
        </w:rPr>
        <w:t>he other publications essentially ignored the story (</w:t>
      </w:r>
      <w:r w:rsidR="004819B6" w:rsidRPr="002D4E26">
        <w:rPr>
          <w:rFonts w:cs="Times New Roman"/>
          <w:i/>
        </w:rPr>
        <w:t>Reader’s Digest</w:t>
      </w:r>
      <w:r w:rsidR="004819B6" w:rsidRPr="002D4E26">
        <w:rPr>
          <w:rFonts w:cs="Times New Roman"/>
        </w:rPr>
        <w:t xml:space="preserve"> and </w:t>
      </w:r>
      <w:r w:rsidR="004819B6" w:rsidRPr="002D4E26">
        <w:rPr>
          <w:rFonts w:cs="Times New Roman"/>
          <w:i/>
        </w:rPr>
        <w:t>Redbook</w:t>
      </w:r>
      <w:r w:rsidR="004819B6" w:rsidRPr="002D4E26">
        <w:rPr>
          <w:rFonts w:cs="Times New Roman"/>
        </w:rPr>
        <w:t xml:space="preserve"> each published one story, and </w:t>
      </w:r>
      <w:r w:rsidR="004819B6" w:rsidRPr="002D4E26">
        <w:rPr>
          <w:rFonts w:cs="Times New Roman"/>
          <w:i/>
        </w:rPr>
        <w:t>Good Housekeeping</w:t>
      </w:r>
      <w:r w:rsidR="004819B6" w:rsidRPr="002D4E26">
        <w:rPr>
          <w:rFonts w:cs="Times New Roman"/>
        </w:rPr>
        <w:t xml:space="preserve"> and </w:t>
      </w:r>
      <w:r w:rsidR="004819B6" w:rsidRPr="002D4E26">
        <w:rPr>
          <w:rFonts w:cs="Times New Roman"/>
          <w:i/>
        </w:rPr>
        <w:t>Parenting</w:t>
      </w:r>
      <w:r w:rsidR="004819B6" w:rsidRPr="002D4E26">
        <w:rPr>
          <w:rFonts w:cs="Times New Roman"/>
        </w:rPr>
        <w:t xml:space="preserve"> published none</w:t>
      </w:r>
      <w:r w:rsidR="001C5033" w:rsidRPr="002D4E26">
        <w:rPr>
          <w:rFonts w:cs="Times New Roman"/>
        </w:rPr>
        <w:t xml:space="preserve">). </w:t>
      </w:r>
      <w:r w:rsidR="006F41BF" w:rsidRPr="002D4E26">
        <w:rPr>
          <w:rFonts w:cs="Times New Roman"/>
        </w:rPr>
        <w:t>Stories about the</w:t>
      </w:r>
      <w:r w:rsidR="00FE1CA6" w:rsidRPr="002D4E26">
        <w:rPr>
          <w:rFonts w:cs="Times New Roman"/>
        </w:rPr>
        <w:t xml:space="preserve"> </w:t>
      </w:r>
      <w:r w:rsidR="006F41BF" w:rsidRPr="002D4E26">
        <w:rPr>
          <w:rFonts w:cs="Times New Roman"/>
        </w:rPr>
        <w:t>Church scandal accounted for over 30% of</w:t>
      </w:r>
      <w:r w:rsidR="00FE1CA6" w:rsidRPr="002D4E26">
        <w:rPr>
          <w:rFonts w:cs="Times New Roman"/>
        </w:rPr>
        <w:t xml:space="preserve"> pieces on </w:t>
      </w:r>
      <w:r w:rsidR="006F41BF" w:rsidRPr="002D4E26">
        <w:rPr>
          <w:rFonts w:cs="Times New Roman"/>
        </w:rPr>
        <w:t xml:space="preserve">child abuse published in </w:t>
      </w:r>
      <w:r w:rsidR="00415FD6" w:rsidRPr="002D4E26">
        <w:rPr>
          <w:rFonts w:cs="Times New Roman"/>
        </w:rPr>
        <w:t xml:space="preserve">the two major newsweeklies. Yet while that story </w:t>
      </w:r>
      <w:r w:rsidR="006F41BF" w:rsidRPr="002D4E26">
        <w:rPr>
          <w:rFonts w:cs="Times New Roman"/>
        </w:rPr>
        <w:t>w</w:t>
      </w:r>
      <w:r w:rsidR="00415FD6" w:rsidRPr="002D4E26">
        <w:rPr>
          <w:rFonts w:cs="Times New Roman"/>
        </w:rPr>
        <w:t>as</w:t>
      </w:r>
      <w:r w:rsidR="000057DE" w:rsidRPr="002D4E26">
        <w:rPr>
          <w:rFonts w:cs="Times New Roman"/>
        </w:rPr>
        <w:t xml:space="preserve"> the most frequently reported</w:t>
      </w:r>
      <w:r w:rsidR="00415FD6" w:rsidRPr="002D4E26">
        <w:rPr>
          <w:rFonts w:cs="Times New Roman"/>
        </w:rPr>
        <w:t xml:space="preserve"> one i</w:t>
      </w:r>
      <w:r w:rsidR="000057DE" w:rsidRPr="002D4E26">
        <w:rPr>
          <w:rFonts w:cs="Times New Roman"/>
        </w:rPr>
        <w:t>n th</w:t>
      </w:r>
      <w:r w:rsidR="003C123E" w:rsidRPr="002D4E26">
        <w:rPr>
          <w:rFonts w:cs="Times New Roman"/>
        </w:rPr>
        <w:t>o</w:t>
      </w:r>
      <w:r w:rsidR="000057DE" w:rsidRPr="002D4E26">
        <w:rPr>
          <w:rFonts w:cs="Times New Roman"/>
        </w:rPr>
        <w:t xml:space="preserve">se </w:t>
      </w:r>
      <w:r w:rsidR="008D74C4" w:rsidRPr="002D4E26">
        <w:rPr>
          <w:rFonts w:cs="Times New Roman"/>
        </w:rPr>
        <w:t xml:space="preserve">of all articles about child abuse in those </w:t>
      </w:r>
      <w:r w:rsidR="000057DE" w:rsidRPr="002D4E26">
        <w:rPr>
          <w:rFonts w:cs="Times New Roman"/>
        </w:rPr>
        <w:t>publications</w:t>
      </w:r>
      <w:r w:rsidR="00415FD6" w:rsidRPr="002D4E26">
        <w:rPr>
          <w:rFonts w:cs="Times New Roman"/>
        </w:rPr>
        <w:t xml:space="preserve">, it </w:t>
      </w:r>
      <w:r w:rsidR="000057DE" w:rsidRPr="002D4E26">
        <w:rPr>
          <w:rFonts w:cs="Times New Roman"/>
        </w:rPr>
        <w:t>did not make the top three in any of the others studied.</w:t>
      </w:r>
      <w:r w:rsidR="00063C62" w:rsidRPr="002D4E26">
        <w:rPr>
          <w:rFonts w:cs="Times New Roman"/>
        </w:rPr>
        <w:t xml:space="preserve"> Articles in this sub-category tended to focus on the structural problems within the </w:t>
      </w:r>
      <w:r w:rsidR="003C123E" w:rsidRPr="002D4E26">
        <w:rPr>
          <w:rFonts w:cs="Times New Roman"/>
        </w:rPr>
        <w:t>C</w:t>
      </w:r>
      <w:r w:rsidR="00063C62" w:rsidRPr="002D4E26">
        <w:rPr>
          <w:rFonts w:cs="Times New Roman"/>
        </w:rPr>
        <w:t xml:space="preserve">hurch </w:t>
      </w:r>
      <w:r w:rsidR="003C123E" w:rsidRPr="002D4E26">
        <w:rPr>
          <w:rFonts w:cs="Times New Roman"/>
        </w:rPr>
        <w:t>that led</w:t>
      </w:r>
      <w:r w:rsidR="00063C62" w:rsidRPr="002D4E26">
        <w:rPr>
          <w:rFonts w:cs="Times New Roman"/>
        </w:rPr>
        <w:t xml:space="preserve"> to sexual abuse by priests, but they also told personal stories of victims and abusers, </w:t>
      </w:r>
      <w:r w:rsidR="00415FD6" w:rsidRPr="002D4E26">
        <w:rPr>
          <w:rFonts w:cs="Times New Roman"/>
        </w:rPr>
        <w:t xml:space="preserve">such as </w:t>
      </w:r>
      <w:r w:rsidR="000A2569" w:rsidRPr="002D4E26">
        <w:rPr>
          <w:rFonts w:cs="Times New Roman"/>
        </w:rPr>
        <w:t xml:space="preserve">in </w:t>
      </w:r>
      <w:r w:rsidR="00063C62" w:rsidRPr="002D4E26">
        <w:rPr>
          <w:rFonts w:cs="Times New Roman"/>
        </w:rPr>
        <w:t>this exce</w:t>
      </w:r>
      <w:r w:rsidR="000A2569" w:rsidRPr="002D4E26">
        <w:rPr>
          <w:rFonts w:cs="Times New Roman"/>
        </w:rPr>
        <w:t>r</w:t>
      </w:r>
      <w:r w:rsidR="00063C62" w:rsidRPr="002D4E26">
        <w:rPr>
          <w:rFonts w:cs="Times New Roman"/>
        </w:rPr>
        <w:t xml:space="preserve">pt from a </w:t>
      </w:r>
      <w:r w:rsidR="00063C62" w:rsidRPr="002D4E26">
        <w:rPr>
          <w:rFonts w:cs="Times New Roman"/>
          <w:i/>
        </w:rPr>
        <w:t xml:space="preserve">Newsweek </w:t>
      </w:r>
      <w:r w:rsidR="00063C62" w:rsidRPr="002D4E26">
        <w:rPr>
          <w:rFonts w:cs="Times New Roman"/>
        </w:rPr>
        <w:t>article</w:t>
      </w:r>
      <w:r w:rsidR="000A2569" w:rsidRPr="002D4E26">
        <w:rPr>
          <w:rFonts w:cs="Times New Roman"/>
        </w:rPr>
        <w:t xml:space="preserve">: </w:t>
      </w:r>
      <w:r w:rsidR="00063C62" w:rsidRPr="002D4E26">
        <w:rPr>
          <w:rFonts w:cs="Times New Roman"/>
        </w:rPr>
        <w:t>“</w:t>
      </w:r>
      <w:r w:rsidR="00063C62" w:rsidRPr="002D4E26">
        <w:rPr>
          <w:rFonts w:cs="Times New Roman"/>
          <w:shd w:val="clear" w:color="auto" w:fill="FFFFFF"/>
        </w:rPr>
        <w:t xml:space="preserve">Between 1968 and 1985, wielding good looks, charisma and the cachet that comes with being a popular parish priest, Conway lured a succession of eight teenage boys into his sexual traps. He stopped only when a nun found one of them in his bed, he says. Every day since has been a battle to redeem his soul. ‘I was a predator. I claim full responsibility. Whatever damage I've done to these men can't be undone by </w:t>
      </w:r>
      <w:r w:rsidR="00063C62" w:rsidRPr="002D4E26">
        <w:rPr>
          <w:rFonts w:cs="Times New Roman"/>
          <w:shd w:val="clear" w:color="auto" w:fill="FFFFFF"/>
        </w:rPr>
        <w:lastRenderedPageBreak/>
        <w:t>me now, but I am deeply regretful for what I did. How do you make up for something as awful as child abuse</w:t>
      </w:r>
      <w:r w:rsidR="000A2569" w:rsidRPr="002D4E26">
        <w:rPr>
          <w:rFonts w:cs="Times New Roman"/>
          <w:shd w:val="clear" w:color="auto" w:fill="FFFFFF"/>
        </w:rPr>
        <w:t>?”</w:t>
      </w:r>
      <w:r w:rsidR="00063C62" w:rsidRPr="002D4E26">
        <w:rPr>
          <w:rFonts w:cs="Times New Roman"/>
          <w:shd w:val="clear" w:color="auto" w:fill="FFFFFF"/>
        </w:rPr>
        <w:t xml:space="preserve"> </w:t>
      </w:r>
      <w:r w:rsidR="00063C62" w:rsidRPr="002D4E26">
        <w:rPr>
          <w:rFonts w:cs="Times New Roman"/>
          <w:noProof/>
          <w:shd w:val="clear" w:color="auto" w:fill="FFFFFF"/>
        </w:rPr>
        <w:t>(France 2002)</w:t>
      </w:r>
      <w:r w:rsidR="000A2569" w:rsidRPr="002D4E26">
        <w:rPr>
          <w:rStyle w:val="apple-converted-space"/>
          <w:rFonts w:cs="Times New Roman"/>
          <w:shd w:val="clear" w:color="auto" w:fill="FFFFFF"/>
        </w:rPr>
        <w:t>.</w:t>
      </w:r>
    </w:p>
    <w:p w14:paraId="228771A5" w14:textId="77777777" w:rsidR="001252CE" w:rsidRPr="002D4E26" w:rsidRDefault="005B6448" w:rsidP="000C71B8">
      <w:pPr>
        <w:pStyle w:val="ListParagraph"/>
        <w:spacing w:line="480" w:lineRule="auto"/>
        <w:ind w:left="0" w:firstLine="720"/>
        <w:rPr>
          <w:rFonts w:cs="Times New Roman"/>
          <w:b/>
        </w:rPr>
      </w:pPr>
      <w:r w:rsidRPr="002D4E26">
        <w:rPr>
          <w:rFonts w:cs="Times New Roman"/>
          <w:b/>
        </w:rPr>
        <w:t>Online Predators/Child Molesters/Sex</w:t>
      </w:r>
      <w:r w:rsidR="00575EBC" w:rsidRPr="002D4E26">
        <w:rPr>
          <w:rFonts w:cs="Times New Roman"/>
          <w:b/>
        </w:rPr>
        <w:t xml:space="preserve"> Offenders</w:t>
      </w:r>
      <w:r w:rsidR="000C71B8" w:rsidRPr="002D4E26">
        <w:rPr>
          <w:rFonts w:cs="Times New Roman"/>
          <w:b/>
        </w:rPr>
        <w:t xml:space="preserve">. </w:t>
      </w:r>
      <w:r w:rsidR="009307CE" w:rsidRPr="002D4E26">
        <w:rPr>
          <w:rFonts w:cs="Times New Roman"/>
        </w:rPr>
        <w:t>All the magazine</w:t>
      </w:r>
      <w:r w:rsidR="000057DE" w:rsidRPr="002D4E26">
        <w:rPr>
          <w:rFonts w:cs="Times New Roman"/>
        </w:rPr>
        <w:t xml:space="preserve">s in the study, with the </w:t>
      </w:r>
      <w:r w:rsidR="009307CE" w:rsidRPr="002D4E26">
        <w:rPr>
          <w:rFonts w:cs="Times New Roman"/>
        </w:rPr>
        <w:t xml:space="preserve">exception of </w:t>
      </w:r>
      <w:r w:rsidR="009307CE" w:rsidRPr="002D4E26">
        <w:rPr>
          <w:rFonts w:cs="Times New Roman"/>
          <w:i/>
        </w:rPr>
        <w:t>Parenting</w:t>
      </w:r>
      <w:r w:rsidR="000057DE" w:rsidRPr="002D4E26">
        <w:rPr>
          <w:rFonts w:cs="Times New Roman"/>
        </w:rPr>
        <w:t xml:space="preserve">, </w:t>
      </w:r>
      <w:r w:rsidR="009307CE" w:rsidRPr="002D4E26">
        <w:rPr>
          <w:rFonts w:cs="Times New Roman"/>
        </w:rPr>
        <w:t xml:space="preserve">published </w:t>
      </w:r>
      <w:r w:rsidR="00B5651E" w:rsidRPr="002D4E26">
        <w:rPr>
          <w:rFonts w:cs="Times New Roman"/>
        </w:rPr>
        <w:t xml:space="preserve">numerous </w:t>
      </w:r>
      <w:r w:rsidR="003C123E" w:rsidRPr="002D4E26">
        <w:rPr>
          <w:rFonts w:cs="Times New Roman"/>
        </w:rPr>
        <w:t>piece</w:t>
      </w:r>
      <w:r w:rsidR="00B5651E" w:rsidRPr="002D4E26">
        <w:rPr>
          <w:rFonts w:cs="Times New Roman"/>
        </w:rPr>
        <w:t>s (</w:t>
      </w:r>
      <w:r w:rsidR="003C123E" w:rsidRPr="002D4E26">
        <w:rPr>
          <w:rFonts w:cs="Times New Roman"/>
        </w:rPr>
        <w:t>six</w:t>
      </w:r>
      <w:r w:rsidR="00B5651E" w:rsidRPr="002D4E26">
        <w:rPr>
          <w:rFonts w:cs="Times New Roman"/>
        </w:rPr>
        <w:t xml:space="preserve"> or more)</w:t>
      </w:r>
      <w:r w:rsidR="003C123E" w:rsidRPr="002D4E26">
        <w:rPr>
          <w:rFonts w:cs="Times New Roman"/>
        </w:rPr>
        <w:t xml:space="preserve"> on</w:t>
      </w:r>
      <w:r w:rsidR="00B5651E" w:rsidRPr="002D4E26">
        <w:rPr>
          <w:rFonts w:cs="Times New Roman"/>
        </w:rPr>
        <w:t xml:space="preserve"> the threat of sexual predators to children, either online or in communities</w:t>
      </w:r>
      <w:r w:rsidR="00610ED9" w:rsidRPr="002D4E26">
        <w:rPr>
          <w:rFonts w:cs="Times New Roman"/>
        </w:rPr>
        <w:t>, and accounted for 13% of all articles in the study</w:t>
      </w:r>
      <w:r w:rsidR="00B5651E" w:rsidRPr="002D4E26">
        <w:rPr>
          <w:rFonts w:cs="Times New Roman"/>
        </w:rPr>
        <w:t xml:space="preserve">. </w:t>
      </w:r>
      <w:r w:rsidR="00B5651E" w:rsidRPr="002D4E26">
        <w:rPr>
          <w:rFonts w:cs="Times New Roman"/>
          <w:i/>
        </w:rPr>
        <w:t>Reader’s Digest</w:t>
      </w:r>
      <w:r w:rsidR="00B5651E" w:rsidRPr="002D4E26">
        <w:rPr>
          <w:rFonts w:cs="Times New Roman"/>
        </w:rPr>
        <w:t xml:space="preserve"> published almost 20% of its stories </w:t>
      </w:r>
      <w:r w:rsidR="00610ED9" w:rsidRPr="002D4E26">
        <w:rPr>
          <w:rFonts w:cs="Times New Roman"/>
        </w:rPr>
        <w:t xml:space="preserve">on the topic, and </w:t>
      </w:r>
      <w:r w:rsidR="00610ED9" w:rsidRPr="002D4E26">
        <w:rPr>
          <w:rFonts w:cs="Times New Roman"/>
          <w:i/>
        </w:rPr>
        <w:t>Newsweek</w:t>
      </w:r>
      <w:r w:rsidR="00610ED9" w:rsidRPr="002D4E26">
        <w:rPr>
          <w:rFonts w:cs="Times New Roman"/>
        </w:rPr>
        <w:t xml:space="preserve">, </w:t>
      </w:r>
      <w:r w:rsidR="00610ED9" w:rsidRPr="002D4E26">
        <w:rPr>
          <w:rFonts w:cs="Times New Roman"/>
          <w:i/>
        </w:rPr>
        <w:t>Good Housekeeping</w:t>
      </w:r>
      <w:r w:rsidR="00610ED9" w:rsidRPr="002D4E26">
        <w:rPr>
          <w:rFonts w:cs="Times New Roman"/>
        </w:rPr>
        <w:t xml:space="preserve">, </w:t>
      </w:r>
      <w:r w:rsidR="00610ED9" w:rsidRPr="002D4E26">
        <w:rPr>
          <w:rFonts w:cs="Times New Roman"/>
          <w:i/>
        </w:rPr>
        <w:t>Redbook</w:t>
      </w:r>
      <w:r w:rsidR="00610ED9" w:rsidRPr="002D4E26">
        <w:rPr>
          <w:rFonts w:cs="Times New Roman"/>
        </w:rPr>
        <w:t xml:space="preserve">, and </w:t>
      </w:r>
      <w:r w:rsidR="00610ED9" w:rsidRPr="002D4E26">
        <w:rPr>
          <w:rFonts w:cs="Times New Roman"/>
          <w:i/>
        </w:rPr>
        <w:t>Time</w:t>
      </w:r>
      <w:r w:rsidR="00610ED9" w:rsidRPr="002D4E26">
        <w:rPr>
          <w:rFonts w:cs="Times New Roman"/>
        </w:rPr>
        <w:t xml:space="preserve"> each published 15% or more </w:t>
      </w:r>
      <w:r w:rsidR="000057DE" w:rsidRPr="002D4E26">
        <w:rPr>
          <w:rFonts w:cs="Times New Roman"/>
        </w:rPr>
        <w:t xml:space="preserve">of their child abuse </w:t>
      </w:r>
      <w:r w:rsidR="00610ED9" w:rsidRPr="002D4E26">
        <w:rPr>
          <w:rFonts w:cs="Times New Roman"/>
        </w:rPr>
        <w:t>stories in this area.</w:t>
      </w:r>
      <w:r w:rsidR="00D90DA8" w:rsidRPr="002D4E26">
        <w:rPr>
          <w:rFonts w:cs="Times New Roman"/>
        </w:rPr>
        <w:t xml:space="preserve"> Articles</w:t>
      </w:r>
      <w:r w:rsidR="00610ED9" w:rsidRPr="002D4E26">
        <w:rPr>
          <w:rFonts w:cs="Times New Roman"/>
        </w:rPr>
        <w:t xml:space="preserve"> in this category emphasized the prevalence of child pornography</w:t>
      </w:r>
      <w:r w:rsidR="002A6808" w:rsidRPr="002D4E26">
        <w:rPr>
          <w:rFonts w:cs="Times New Roman"/>
        </w:rPr>
        <w:t xml:space="preserve"> and/or sexual predators online, such as the </w:t>
      </w:r>
      <w:r w:rsidR="002A6808" w:rsidRPr="002D4E26">
        <w:rPr>
          <w:rFonts w:cs="Times New Roman"/>
          <w:i/>
        </w:rPr>
        <w:t>Reader’s Digest</w:t>
      </w:r>
      <w:r w:rsidR="002A6808" w:rsidRPr="002D4E26">
        <w:rPr>
          <w:rFonts w:cs="Times New Roman"/>
        </w:rPr>
        <w:t xml:space="preserve"> article "r u in yr pjs?" which claimed that “Toronto Police Det.-Sgt. Paul Gillespie’s child-exploitation section was created five years ago. In 2004 alone, they arrested 37 people and seized</w:t>
      </w:r>
      <w:r w:rsidR="00FD12CA" w:rsidRPr="002D4E26">
        <w:rPr>
          <w:rFonts w:cs="Times New Roman"/>
        </w:rPr>
        <w:t xml:space="preserve"> more than three million images</w:t>
      </w:r>
      <w:r w:rsidR="002A6808" w:rsidRPr="002D4E26">
        <w:rPr>
          <w:rFonts w:cs="Times New Roman"/>
        </w:rPr>
        <w:t>”</w:t>
      </w:r>
      <w:r w:rsidR="00FD12CA" w:rsidRPr="002D4E26">
        <w:rPr>
          <w:rFonts w:cs="Times New Roman"/>
        </w:rPr>
        <w:t xml:space="preserve"> </w:t>
      </w:r>
      <w:r w:rsidR="00FD12CA" w:rsidRPr="002D4E26">
        <w:rPr>
          <w:rFonts w:cs="Times New Roman"/>
        </w:rPr>
        <w:fldChar w:fldCharType="begin"/>
      </w:r>
      <w:r w:rsidR="00F011FE" w:rsidRPr="002D4E26">
        <w:rPr>
          <w:rFonts w:cs="Times New Roman"/>
        </w:rPr>
        <w:instrText xml:space="preserve"> ADDIN EN.CITE &lt;EndNote&gt;&lt;Cite&gt;&lt;Author&gt;Morgan&lt;/Author&gt;&lt;Year&gt;2006.&lt;/Year&gt;&lt;RecNum&gt;266&lt;/RecNum&gt;&lt;DisplayText&gt;(Morgan, 2006)&lt;/DisplayText&gt;&lt;record&gt;&lt;rec-number&gt;266&lt;/rec-number&gt;&lt;foreign-keys&gt;&lt;key app="EN" db-id="afw5xrf0ia0wddeexa9psv2q2xraxz5ptsfe"&gt;266&lt;/key&gt;&lt;/foreign-keys&gt;&lt;ref-type name="Journal Article"&gt;17&lt;/ref-type&gt;&lt;contributors&gt;&lt;authors&gt;&lt;author&gt;Morgan, Julia&lt;/author&gt;&lt;/authors&gt;&lt;/contributors&gt;&lt;titles&gt;&lt;title&gt;R U in yr pjs?&lt;/title&gt;&lt;secondary-title&gt;Reader&amp;apos;s Digest&lt;/secondary-title&gt;&lt;/titles&gt;&lt;periodical&gt;&lt;full-title&gt;Reader&amp;apos;s Digest&lt;/full-title&gt;&lt;/periodical&gt;&lt;pages&gt;130-140&lt;/pages&gt;&lt;volume&gt;168&lt;/volume&gt;&lt;number&gt;1007&lt;/number&gt;&lt;dates&gt;&lt;year&gt;2006&lt;/year&gt;&lt;/dates&gt;&lt;urls&gt;&lt;/urls&gt;&lt;/record&gt;&lt;/Cite&gt;&lt;/EndNote&gt;</w:instrText>
      </w:r>
      <w:r w:rsidR="00FD12CA" w:rsidRPr="002D4E26">
        <w:rPr>
          <w:rFonts w:cs="Times New Roman"/>
        </w:rPr>
        <w:fldChar w:fldCharType="separate"/>
      </w:r>
      <w:r w:rsidR="00F011FE" w:rsidRPr="002D4E26">
        <w:rPr>
          <w:rFonts w:cs="Times New Roman"/>
          <w:noProof/>
        </w:rPr>
        <w:t>(Morgan, 2006)</w:t>
      </w:r>
      <w:r w:rsidR="00FD12CA" w:rsidRPr="002D4E26">
        <w:rPr>
          <w:rFonts w:cs="Times New Roman"/>
        </w:rPr>
        <w:fldChar w:fldCharType="end"/>
      </w:r>
      <w:r w:rsidR="00FD12CA" w:rsidRPr="002D4E26">
        <w:rPr>
          <w:rFonts w:cs="Times New Roman"/>
        </w:rPr>
        <w:t>.</w:t>
      </w:r>
    </w:p>
    <w:p w14:paraId="411F8582" w14:textId="77777777" w:rsidR="001252CE" w:rsidRPr="002D4E26" w:rsidRDefault="00575EBC" w:rsidP="000C71B8">
      <w:pPr>
        <w:pStyle w:val="ListParagraph"/>
        <w:spacing w:line="480" w:lineRule="auto"/>
        <w:ind w:left="0" w:firstLine="720"/>
        <w:rPr>
          <w:rFonts w:cs="Times New Roman"/>
          <w:b/>
        </w:rPr>
      </w:pPr>
      <w:r w:rsidRPr="002D4E26">
        <w:rPr>
          <w:rFonts w:cs="Times New Roman"/>
          <w:b/>
        </w:rPr>
        <w:t>Bad/Abusive Parents</w:t>
      </w:r>
      <w:r w:rsidR="000C71B8" w:rsidRPr="002D4E26">
        <w:rPr>
          <w:rFonts w:cs="Times New Roman"/>
          <w:b/>
        </w:rPr>
        <w:t xml:space="preserve">. </w:t>
      </w:r>
      <w:r w:rsidR="005A6594" w:rsidRPr="002D4E26">
        <w:rPr>
          <w:rFonts w:cs="Times New Roman"/>
        </w:rPr>
        <w:t>A total of</w:t>
      </w:r>
      <w:r w:rsidR="005A6594" w:rsidRPr="002D4E26">
        <w:rPr>
          <w:rFonts w:cs="Times New Roman"/>
          <w:i/>
        </w:rPr>
        <w:t xml:space="preserve"> </w:t>
      </w:r>
      <w:r w:rsidR="005A6594" w:rsidRPr="002D4E26">
        <w:rPr>
          <w:rFonts w:cs="Times New Roman"/>
        </w:rPr>
        <w:t>50 stories, or 9% of all stories, focused on detailed stories of “bad” parents, such as physical abusers, drug users, and neglectful parents.</w:t>
      </w:r>
      <w:r w:rsidR="005A6594" w:rsidRPr="002D4E26">
        <w:rPr>
          <w:rFonts w:cs="Times New Roman"/>
          <w:i/>
        </w:rPr>
        <w:t xml:space="preserve"> </w:t>
      </w:r>
      <w:r w:rsidR="005B6448" w:rsidRPr="002D4E26">
        <w:rPr>
          <w:rFonts w:cs="Times New Roman"/>
          <w:i/>
        </w:rPr>
        <w:t>People</w:t>
      </w:r>
      <w:r w:rsidR="005B6448" w:rsidRPr="002D4E26">
        <w:rPr>
          <w:rFonts w:cs="Times New Roman"/>
        </w:rPr>
        <w:t xml:space="preserve"> and </w:t>
      </w:r>
      <w:r w:rsidR="005B6448" w:rsidRPr="002D4E26">
        <w:rPr>
          <w:rFonts w:cs="Times New Roman"/>
          <w:i/>
        </w:rPr>
        <w:t>Parenting</w:t>
      </w:r>
      <w:r w:rsidR="005B6448" w:rsidRPr="002D4E26">
        <w:rPr>
          <w:rFonts w:cs="Times New Roman"/>
        </w:rPr>
        <w:t xml:space="preserve"> both published a significant number and percent of detailed stories about abusive parents.</w:t>
      </w:r>
      <w:r w:rsidR="009307CE" w:rsidRPr="002D4E26">
        <w:rPr>
          <w:rFonts w:cs="Times New Roman"/>
          <w:i/>
        </w:rPr>
        <w:t xml:space="preserve"> People</w:t>
      </w:r>
      <w:r w:rsidR="009307CE" w:rsidRPr="002D4E26">
        <w:rPr>
          <w:rFonts w:cs="Times New Roman"/>
        </w:rPr>
        <w:t xml:space="preserve"> published the most stories about “bad” parents who </w:t>
      </w:r>
      <w:r w:rsidR="00610ED9" w:rsidRPr="002D4E26">
        <w:rPr>
          <w:rFonts w:cs="Times New Roman"/>
        </w:rPr>
        <w:t xml:space="preserve">abuse, neglect, or even murder their own </w:t>
      </w:r>
      <w:r w:rsidR="009307CE" w:rsidRPr="002D4E26">
        <w:rPr>
          <w:rFonts w:cs="Times New Roman"/>
        </w:rPr>
        <w:t>children</w:t>
      </w:r>
      <w:r w:rsidR="00610ED9" w:rsidRPr="002D4E26">
        <w:rPr>
          <w:rFonts w:cs="Times New Roman"/>
        </w:rPr>
        <w:t xml:space="preserve">. </w:t>
      </w:r>
      <w:r w:rsidR="00610ED9" w:rsidRPr="002D4E26">
        <w:rPr>
          <w:rFonts w:cs="Times New Roman"/>
          <w:i/>
        </w:rPr>
        <w:t>Parenting</w:t>
      </w:r>
      <w:r w:rsidR="00610ED9" w:rsidRPr="002D4E26">
        <w:rPr>
          <w:rFonts w:cs="Times New Roman"/>
        </w:rPr>
        <w:t xml:space="preserve"> published 30% of its stories about evil parents who harm their children intentionally. </w:t>
      </w:r>
      <w:r w:rsidR="009307CE" w:rsidRPr="002D4E26">
        <w:rPr>
          <w:rFonts w:cs="Times New Roman"/>
        </w:rPr>
        <w:t>These “bad” parent stories often included lurid details of abuse, and the children in these stories either ended up dead or saved by foster or adoptive parents.</w:t>
      </w:r>
      <w:r w:rsidR="00610ED9" w:rsidRPr="002D4E26">
        <w:rPr>
          <w:rFonts w:cs="Times New Roman"/>
        </w:rPr>
        <w:t xml:space="preserve"> </w:t>
      </w:r>
      <w:r w:rsidR="002E3D16" w:rsidRPr="002D4E26">
        <w:rPr>
          <w:rFonts w:cs="Times New Roman"/>
        </w:rPr>
        <w:t>Some typical stories included those</w:t>
      </w:r>
      <w:r w:rsidR="00D90574" w:rsidRPr="002D4E26">
        <w:rPr>
          <w:rFonts w:cs="Times New Roman"/>
        </w:rPr>
        <w:t xml:space="preserve"> </w:t>
      </w:r>
      <w:r w:rsidR="002E3D16" w:rsidRPr="002D4E26">
        <w:rPr>
          <w:rFonts w:cs="Times New Roman"/>
        </w:rPr>
        <w:t xml:space="preserve">on </w:t>
      </w:r>
      <w:r w:rsidR="00610ED9" w:rsidRPr="002D4E26">
        <w:rPr>
          <w:rFonts w:cs="Times New Roman"/>
        </w:rPr>
        <w:t>“</w:t>
      </w:r>
      <w:r w:rsidR="000F674A" w:rsidRPr="002D4E26">
        <w:rPr>
          <w:rFonts w:cs="Times New Roman"/>
        </w:rPr>
        <w:t>Munchausen</w:t>
      </w:r>
      <w:r w:rsidR="00610ED9" w:rsidRPr="002D4E26">
        <w:rPr>
          <w:rFonts w:cs="Times New Roman"/>
        </w:rPr>
        <w:t xml:space="preserve"> by proxy</w:t>
      </w:r>
      <w:r w:rsidR="00D90574" w:rsidRPr="002D4E26">
        <w:rPr>
          <w:rFonts w:cs="Times New Roman"/>
        </w:rPr>
        <w:t>,</w:t>
      </w:r>
      <w:r w:rsidR="00610ED9" w:rsidRPr="002D4E26">
        <w:rPr>
          <w:rFonts w:cs="Times New Roman"/>
        </w:rPr>
        <w:t>”</w:t>
      </w:r>
      <w:r w:rsidR="00D90574" w:rsidRPr="002D4E26">
        <w:rPr>
          <w:rFonts w:cs="Times New Roman"/>
        </w:rPr>
        <w:t xml:space="preserve"> </w:t>
      </w:r>
      <w:r w:rsidR="00610ED9" w:rsidRPr="002D4E26">
        <w:rPr>
          <w:rFonts w:cs="Times New Roman"/>
        </w:rPr>
        <w:t>a condition where mothers deliberately make their children sick in order to get attention</w:t>
      </w:r>
      <w:r w:rsidR="0014229B" w:rsidRPr="002D4E26">
        <w:rPr>
          <w:rFonts w:cs="Times New Roman"/>
        </w:rPr>
        <w:t xml:space="preserve">, with </w:t>
      </w:r>
      <w:r w:rsidR="00D90574" w:rsidRPr="002D4E26">
        <w:rPr>
          <w:rFonts w:cs="Times New Roman"/>
        </w:rPr>
        <w:t xml:space="preserve">headlines </w:t>
      </w:r>
      <w:r w:rsidR="0014229B" w:rsidRPr="002D4E26">
        <w:rPr>
          <w:rFonts w:cs="Times New Roman"/>
        </w:rPr>
        <w:t xml:space="preserve">like “How </w:t>
      </w:r>
      <w:r w:rsidR="002E3D16" w:rsidRPr="002D4E26">
        <w:rPr>
          <w:rFonts w:cs="Times New Roman"/>
        </w:rPr>
        <w:t>H</w:t>
      </w:r>
      <w:r w:rsidR="0014229B" w:rsidRPr="002D4E26">
        <w:rPr>
          <w:rFonts w:cs="Times New Roman"/>
        </w:rPr>
        <w:t xml:space="preserve">er </w:t>
      </w:r>
      <w:r w:rsidR="002E3D16" w:rsidRPr="002D4E26">
        <w:rPr>
          <w:rFonts w:cs="Times New Roman"/>
        </w:rPr>
        <w:t>M</w:t>
      </w:r>
      <w:r w:rsidR="0014229B" w:rsidRPr="002D4E26">
        <w:rPr>
          <w:rFonts w:cs="Times New Roman"/>
        </w:rPr>
        <w:t xml:space="preserve">other </w:t>
      </w:r>
      <w:r w:rsidR="002E3D16" w:rsidRPr="002D4E26">
        <w:rPr>
          <w:rFonts w:cs="Times New Roman"/>
        </w:rPr>
        <w:t>H</w:t>
      </w:r>
      <w:r w:rsidR="0014229B" w:rsidRPr="002D4E26">
        <w:rPr>
          <w:rFonts w:cs="Times New Roman"/>
        </w:rPr>
        <w:t xml:space="preserve">urt </w:t>
      </w:r>
      <w:r w:rsidR="002E3D16" w:rsidRPr="002D4E26">
        <w:rPr>
          <w:rFonts w:cs="Times New Roman"/>
        </w:rPr>
        <w:t>H</w:t>
      </w:r>
      <w:r w:rsidR="0014229B" w:rsidRPr="002D4E26">
        <w:rPr>
          <w:rFonts w:cs="Times New Roman"/>
        </w:rPr>
        <w:t xml:space="preserve">er, in the </w:t>
      </w:r>
      <w:r w:rsidR="002E3D16" w:rsidRPr="002D4E26">
        <w:rPr>
          <w:rFonts w:cs="Times New Roman"/>
        </w:rPr>
        <w:t>N</w:t>
      </w:r>
      <w:r w:rsidR="0014229B" w:rsidRPr="002D4E26">
        <w:rPr>
          <w:rFonts w:cs="Times New Roman"/>
        </w:rPr>
        <w:t xml:space="preserve">ame of </w:t>
      </w:r>
      <w:r w:rsidR="002E3D16" w:rsidRPr="002D4E26">
        <w:rPr>
          <w:rFonts w:cs="Times New Roman"/>
        </w:rPr>
        <w:t>L</w:t>
      </w:r>
      <w:r w:rsidR="0014229B" w:rsidRPr="002D4E26">
        <w:rPr>
          <w:rFonts w:cs="Times New Roman"/>
        </w:rPr>
        <w:t>ove,”</w:t>
      </w:r>
      <w:r w:rsidR="002E3D16" w:rsidRPr="002D4E26">
        <w:rPr>
          <w:rFonts w:cs="Times New Roman"/>
        </w:rPr>
        <w:t xml:space="preserve"> or </w:t>
      </w:r>
      <w:r w:rsidR="0014229B" w:rsidRPr="002D4E26">
        <w:rPr>
          <w:rFonts w:cs="Times New Roman"/>
        </w:rPr>
        <w:t xml:space="preserve">a </w:t>
      </w:r>
      <w:r w:rsidR="0014229B" w:rsidRPr="002D4E26">
        <w:rPr>
          <w:rFonts w:cs="Times New Roman"/>
          <w:i/>
        </w:rPr>
        <w:t>Redbook</w:t>
      </w:r>
      <w:r w:rsidR="0014229B" w:rsidRPr="002D4E26">
        <w:rPr>
          <w:rFonts w:cs="Times New Roman"/>
        </w:rPr>
        <w:t xml:space="preserve"> article written as a confessional by a victim of this form of abuse.  </w:t>
      </w:r>
      <w:r w:rsidR="00497FBF" w:rsidRPr="002D4E26">
        <w:rPr>
          <w:rFonts w:cs="Times New Roman"/>
        </w:rPr>
        <w:t xml:space="preserve">Another story </w:t>
      </w:r>
      <w:r w:rsidR="005A6594" w:rsidRPr="002D4E26">
        <w:rPr>
          <w:rFonts w:cs="Times New Roman"/>
        </w:rPr>
        <w:t>that rec</w:t>
      </w:r>
      <w:r w:rsidR="00497FBF" w:rsidRPr="002D4E26">
        <w:rPr>
          <w:rFonts w:cs="Times New Roman"/>
        </w:rPr>
        <w:t>eived significant attention</w:t>
      </w:r>
      <w:r w:rsidR="00074349" w:rsidRPr="002D4E26">
        <w:rPr>
          <w:rFonts w:cs="Times New Roman"/>
        </w:rPr>
        <w:t xml:space="preserve">, characterized in </w:t>
      </w:r>
      <w:r w:rsidR="00074349" w:rsidRPr="002D4E26">
        <w:rPr>
          <w:rFonts w:cs="Times New Roman"/>
          <w:i/>
        </w:rPr>
        <w:t>Time</w:t>
      </w:r>
      <w:r w:rsidR="00074349" w:rsidRPr="002D4E26">
        <w:rPr>
          <w:rFonts w:cs="Times New Roman"/>
        </w:rPr>
        <w:t xml:space="preserve"> as “Home Alone 2</w:t>
      </w:r>
      <w:r w:rsidR="002E3D16" w:rsidRPr="002D4E26">
        <w:rPr>
          <w:rFonts w:cs="Times New Roman"/>
        </w:rPr>
        <w:t>-</w:t>
      </w:r>
      <w:r w:rsidR="00074349" w:rsidRPr="002D4E26">
        <w:rPr>
          <w:rFonts w:cs="Times New Roman"/>
        </w:rPr>
        <w:t>½: The Real Thing,”</w:t>
      </w:r>
      <w:r w:rsidR="00497FBF" w:rsidRPr="002D4E26">
        <w:rPr>
          <w:rFonts w:cs="Times New Roman"/>
        </w:rPr>
        <w:t xml:space="preserve"> </w:t>
      </w:r>
      <w:r w:rsidR="002E3D16" w:rsidRPr="002D4E26">
        <w:rPr>
          <w:rFonts w:cs="Times New Roman"/>
        </w:rPr>
        <w:t xml:space="preserve">told </w:t>
      </w:r>
      <w:r w:rsidR="005A6594" w:rsidRPr="002D4E26">
        <w:rPr>
          <w:rFonts w:cs="Times New Roman"/>
        </w:rPr>
        <w:t xml:space="preserve">of a couple </w:t>
      </w:r>
      <w:r w:rsidR="00074349" w:rsidRPr="002D4E26">
        <w:rPr>
          <w:rFonts w:cs="Times New Roman"/>
        </w:rPr>
        <w:t xml:space="preserve">from an upscale Illinois suburb </w:t>
      </w:r>
      <w:r w:rsidR="005A6594" w:rsidRPr="002D4E26">
        <w:rPr>
          <w:rFonts w:cs="Times New Roman"/>
        </w:rPr>
        <w:lastRenderedPageBreak/>
        <w:t>who went on vacation</w:t>
      </w:r>
      <w:r w:rsidR="00497FBF" w:rsidRPr="002D4E26">
        <w:rPr>
          <w:rFonts w:cs="Times New Roman"/>
        </w:rPr>
        <w:t xml:space="preserve"> to Mexico</w:t>
      </w:r>
      <w:r w:rsidR="005A6594" w:rsidRPr="002D4E26">
        <w:rPr>
          <w:rFonts w:cs="Times New Roman"/>
        </w:rPr>
        <w:t xml:space="preserve"> and </w:t>
      </w:r>
      <w:r w:rsidR="00074349" w:rsidRPr="002D4E26">
        <w:rPr>
          <w:rFonts w:cs="Times New Roman"/>
        </w:rPr>
        <w:t>left their</w:t>
      </w:r>
      <w:r w:rsidR="005A6594" w:rsidRPr="002D4E26">
        <w:rPr>
          <w:rFonts w:cs="Times New Roman"/>
        </w:rPr>
        <w:t xml:space="preserve"> two children, ages 9 and 4, </w:t>
      </w:r>
      <w:r w:rsidR="0003008D" w:rsidRPr="002D4E26">
        <w:rPr>
          <w:rFonts w:cs="Times New Roman"/>
        </w:rPr>
        <w:t xml:space="preserve">without any supervision </w:t>
      </w:r>
      <w:r w:rsidR="000F15DE" w:rsidRPr="002D4E26">
        <w:rPr>
          <w:rFonts w:cs="Times New Roman"/>
        </w:rPr>
        <w:t xml:space="preserve">for </w:t>
      </w:r>
      <w:r w:rsidR="002E3D16" w:rsidRPr="002D4E26">
        <w:rPr>
          <w:rFonts w:cs="Times New Roman"/>
        </w:rPr>
        <w:t>two</w:t>
      </w:r>
      <w:r w:rsidR="000F15DE" w:rsidRPr="002D4E26">
        <w:rPr>
          <w:rFonts w:cs="Times New Roman"/>
        </w:rPr>
        <w:t xml:space="preserve"> weeks</w:t>
      </w:r>
      <w:r w:rsidR="00074349" w:rsidRPr="002D4E26">
        <w:rPr>
          <w:rFonts w:cs="Times New Roman"/>
        </w:rPr>
        <w:t>.</w:t>
      </w:r>
    </w:p>
    <w:p w14:paraId="71519966" w14:textId="77777777" w:rsidR="001252CE" w:rsidRPr="002D4E26" w:rsidRDefault="005B6448" w:rsidP="000C71B8">
      <w:pPr>
        <w:pStyle w:val="ListParagraph"/>
        <w:spacing w:line="480" w:lineRule="auto"/>
        <w:ind w:left="0" w:firstLine="720"/>
        <w:rPr>
          <w:rFonts w:cs="Times New Roman"/>
          <w:b/>
        </w:rPr>
      </w:pPr>
      <w:r w:rsidRPr="002D4E26">
        <w:rPr>
          <w:rFonts w:cs="Times New Roman"/>
          <w:b/>
        </w:rPr>
        <w:t>Kidnapp</w:t>
      </w:r>
      <w:r w:rsidR="00575EBC" w:rsidRPr="002D4E26">
        <w:rPr>
          <w:rFonts w:cs="Times New Roman"/>
          <w:b/>
        </w:rPr>
        <w:t>ing/Child Murder/Extreme Abuse</w:t>
      </w:r>
      <w:r w:rsidR="000C71B8" w:rsidRPr="002D4E26">
        <w:rPr>
          <w:rFonts w:cs="Times New Roman"/>
          <w:b/>
        </w:rPr>
        <w:t xml:space="preserve">. </w:t>
      </w:r>
      <w:r w:rsidR="005A6594" w:rsidRPr="002D4E26">
        <w:rPr>
          <w:rFonts w:cs="Times New Roman"/>
        </w:rPr>
        <w:t xml:space="preserve">These magazines published 47 horror tales about extreme abuse, including kidnapped and murdered children, totaling 9% of stories. </w:t>
      </w:r>
      <w:r w:rsidR="002E3D16" w:rsidRPr="002D4E26">
        <w:rPr>
          <w:rFonts w:cs="Times New Roman"/>
        </w:rPr>
        <w:t xml:space="preserve">Pieces </w:t>
      </w:r>
      <w:r w:rsidR="005A6594" w:rsidRPr="002D4E26">
        <w:rPr>
          <w:rFonts w:cs="Times New Roman"/>
        </w:rPr>
        <w:t xml:space="preserve">in this category </w:t>
      </w:r>
      <w:r w:rsidR="002E3D16" w:rsidRPr="002D4E26">
        <w:rPr>
          <w:rFonts w:cs="Times New Roman"/>
        </w:rPr>
        <w:t>focused on</w:t>
      </w:r>
      <w:r w:rsidR="005A6594" w:rsidRPr="002D4E26">
        <w:rPr>
          <w:rFonts w:cs="Times New Roman"/>
        </w:rPr>
        <w:t xml:space="preserve"> extreme cases of horrific and extreme abuse, involving children deliberately starved to death, locked in closets, exposed to long-term brutal abuse, chained to beds, or kidnapped and murdered by sex offenders. </w:t>
      </w:r>
      <w:r w:rsidR="000237C4" w:rsidRPr="002D4E26">
        <w:rPr>
          <w:rFonts w:cs="Times New Roman"/>
        </w:rPr>
        <w:t xml:space="preserve">Most stories in this sub-category appeared in </w:t>
      </w:r>
      <w:r w:rsidR="000237C4" w:rsidRPr="002D4E26">
        <w:rPr>
          <w:rFonts w:cs="Times New Roman"/>
          <w:i/>
        </w:rPr>
        <w:t>People</w:t>
      </w:r>
      <w:r w:rsidR="000237C4" w:rsidRPr="002D4E26">
        <w:rPr>
          <w:rFonts w:cs="Times New Roman"/>
        </w:rPr>
        <w:t xml:space="preserve">, which published 25 </w:t>
      </w:r>
      <w:r w:rsidR="00721F73" w:rsidRPr="002D4E26">
        <w:rPr>
          <w:rFonts w:cs="Times New Roman"/>
        </w:rPr>
        <w:t xml:space="preserve">pieces </w:t>
      </w:r>
      <w:r w:rsidR="000237C4" w:rsidRPr="002D4E26">
        <w:rPr>
          <w:rFonts w:cs="Times New Roman"/>
        </w:rPr>
        <w:t>about these nightmare scenarios</w:t>
      </w:r>
      <w:r w:rsidR="00721F73" w:rsidRPr="002D4E26">
        <w:rPr>
          <w:rFonts w:cs="Times New Roman"/>
        </w:rPr>
        <w:t xml:space="preserve">; they constituted its </w:t>
      </w:r>
      <w:r w:rsidR="000057DE" w:rsidRPr="002D4E26">
        <w:rPr>
          <w:rFonts w:cs="Times New Roman"/>
        </w:rPr>
        <w:t xml:space="preserve">most frequently reported child abuse </w:t>
      </w:r>
      <w:r w:rsidR="00721F73" w:rsidRPr="002D4E26">
        <w:rPr>
          <w:rFonts w:cs="Times New Roman"/>
        </w:rPr>
        <w:t>feature</w:t>
      </w:r>
      <w:r w:rsidR="000237C4" w:rsidRPr="002D4E26">
        <w:rPr>
          <w:rFonts w:cs="Times New Roman"/>
        </w:rPr>
        <w:t xml:space="preserve">. </w:t>
      </w:r>
      <w:r w:rsidR="000237C4" w:rsidRPr="002D4E26">
        <w:rPr>
          <w:rFonts w:cs="Times New Roman"/>
          <w:i/>
        </w:rPr>
        <w:t>Parenting</w:t>
      </w:r>
      <w:r w:rsidR="000237C4" w:rsidRPr="002D4E26">
        <w:rPr>
          <w:rFonts w:cs="Times New Roman"/>
        </w:rPr>
        <w:t xml:space="preserve"> and </w:t>
      </w:r>
      <w:r w:rsidR="000237C4" w:rsidRPr="002D4E26">
        <w:rPr>
          <w:rFonts w:cs="Times New Roman"/>
          <w:i/>
        </w:rPr>
        <w:t>Good Housekeeping</w:t>
      </w:r>
      <w:r w:rsidR="000237C4" w:rsidRPr="002D4E26">
        <w:rPr>
          <w:rFonts w:cs="Times New Roman"/>
        </w:rPr>
        <w:t xml:space="preserve"> did not publish any stories of this nature, and </w:t>
      </w:r>
      <w:r w:rsidR="000237C4" w:rsidRPr="002D4E26">
        <w:rPr>
          <w:rFonts w:cs="Times New Roman"/>
          <w:i/>
        </w:rPr>
        <w:t>Redbook</w:t>
      </w:r>
      <w:r w:rsidR="000237C4" w:rsidRPr="002D4E26">
        <w:rPr>
          <w:rFonts w:cs="Times New Roman"/>
        </w:rPr>
        <w:t xml:space="preserve"> published </w:t>
      </w:r>
      <w:r w:rsidR="00721F73" w:rsidRPr="002D4E26">
        <w:rPr>
          <w:rFonts w:cs="Times New Roman"/>
        </w:rPr>
        <w:t xml:space="preserve">just </w:t>
      </w:r>
      <w:r w:rsidR="000237C4" w:rsidRPr="002D4E26">
        <w:rPr>
          <w:rFonts w:cs="Times New Roman"/>
        </w:rPr>
        <w:t>one.</w:t>
      </w:r>
      <w:r w:rsidR="002F2761" w:rsidRPr="002D4E26">
        <w:rPr>
          <w:rFonts w:cs="Times New Roman"/>
        </w:rPr>
        <w:t xml:space="preserve"> The details of these stories are gruesome, like the “caged kids” in </w:t>
      </w:r>
      <w:r w:rsidR="002F2761" w:rsidRPr="002D4E26">
        <w:rPr>
          <w:rFonts w:cs="Times New Roman"/>
          <w:i/>
        </w:rPr>
        <w:t>People</w:t>
      </w:r>
      <w:r w:rsidR="002F2761" w:rsidRPr="002D4E26">
        <w:rPr>
          <w:rFonts w:cs="Times New Roman"/>
        </w:rPr>
        <w:t xml:space="preserve">, which </w:t>
      </w:r>
      <w:r w:rsidR="00721F73" w:rsidRPr="002D4E26">
        <w:rPr>
          <w:rFonts w:cs="Times New Roman"/>
        </w:rPr>
        <w:t xml:space="preserve">was about a </w:t>
      </w:r>
      <w:r w:rsidR="002F2761" w:rsidRPr="002D4E26">
        <w:rPr>
          <w:rFonts w:cs="Times New Roman"/>
        </w:rPr>
        <w:t xml:space="preserve">couple </w:t>
      </w:r>
      <w:r w:rsidR="00721F73" w:rsidRPr="002D4E26">
        <w:rPr>
          <w:rFonts w:cs="Times New Roman"/>
        </w:rPr>
        <w:t>on</w:t>
      </w:r>
      <w:r w:rsidR="002F2761" w:rsidRPr="002D4E26">
        <w:rPr>
          <w:rFonts w:cs="Times New Roman"/>
        </w:rPr>
        <w:t xml:space="preserve"> trial who apparently</w:t>
      </w:r>
      <w:r w:rsidR="00214922" w:rsidRPr="002D4E26">
        <w:rPr>
          <w:rFonts w:cs="Times New Roman"/>
        </w:rPr>
        <w:t xml:space="preserve"> kept “some of their 11 adopted and foster children penned up in wood-and-wire cages sleeping on thin mats, soaked in their own urine” (Jerome 2006).</w:t>
      </w:r>
      <w:r w:rsidR="002F2761" w:rsidRPr="002D4E26">
        <w:rPr>
          <w:rFonts w:cs="Times New Roman"/>
        </w:rPr>
        <w:t xml:space="preserve"> </w:t>
      </w:r>
    </w:p>
    <w:p w14:paraId="6276E1B4" w14:textId="67863C5C" w:rsidR="001252CE" w:rsidRPr="002D4E26" w:rsidRDefault="005B6448" w:rsidP="000C71B8">
      <w:pPr>
        <w:pStyle w:val="ListParagraph"/>
        <w:spacing w:line="480" w:lineRule="auto"/>
        <w:ind w:left="0" w:firstLine="720"/>
        <w:rPr>
          <w:rFonts w:cs="Times New Roman"/>
        </w:rPr>
      </w:pPr>
      <w:r w:rsidRPr="002D4E26">
        <w:rPr>
          <w:rFonts w:cs="Times New Roman"/>
          <w:b/>
        </w:rPr>
        <w:t>Celebrity Abusers</w:t>
      </w:r>
      <w:r w:rsidR="000C71B8" w:rsidRPr="002D4E26">
        <w:rPr>
          <w:rFonts w:cs="Times New Roman"/>
        </w:rPr>
        <w:t xml:space="preserve">. </w:t>
      </w:r>
      <w:r w:rsidR="009307CE" w:rsidRPr="002D4E26">
        <w:rPr>
          <w:rFonts w:cs="Times New Roman"/>
        </w:rPr>
        <w:t xml:space="preserve">Surprisingly, </w:t>
      </w:r>
      <w:r w:rsidR="009307CE" w:rsidRPr="002D4E26">
        <w:rPr>
          <w:rFonts w:cs="Times New Roman"/>
          <w:i/>
        </w:rPr>
        <w:t>Time</w:t>
      </w:r>
      <w:r w:rsidR="009307CE" w:rsidRPr="002D4E26">
        <w:rPr>
          <w:rFonts w:cs="Times New Roman"/>
        </w:rPr>
        <w:t xml:space="preserve"> published the majority </w:t>
      </w:r>
      <w:r w:rsidR="000237C4" w:rsidRPr="002D4E26">
        <w:rPr>
          <w:rFonts w:cs="Times New Roman"/>
        </w:rPr>
        <w:t xml:space="preserve">(n = 13) </w:t>
      </w:r>
      <w:r w:rsidR="009307CE" w:rsidRPr="002D4E26">
        <w:rPr>
          <w:rFonts w:cs="Times New Roman"/>
        </w:rPr>
        <w:t>of stories about celebrity abusers</w:t>
      </w:r>
      <w:r w:rsidR="00E333B3" w:rsidRPr="002D4E26">
        <w:rPr>
          <w:rFonts w:cs="Times New Roman"/>
        </w:rPr>
        <w:t xml:space="preserve">, </w:t>
      </w:r>
      <w:r w:rsidR="000237C4" w:rsidRPr="002D4E26">
        <w:rPr>
          <w:rFonts w:cs="Times New Roman"/>
        </w:rPr>
        <w:t xml:space="preserve">followed by </w:t>
      </w:r>
      <w:r w:rsidR="009307CE" w:rsidRPr="002D4E26">
        <w:rPr>
          <w:rFonts w:cs="Times New Roman"/>
          <w:i/>
        </w:rPr>
        <w:t>Good Housekeeping</w:t>
      </w:r>
      <w:r w:rsidR="009307CE" w:rsidRPr="002D4E26">
        <w:rPr>
          <w:rFonts w:cs="Times New Roman"/>
        </w:rPr>
        <w:t xml:space="preserve">, </w:t>
      </w:r>
      <w:r w:rsidR="009307CE" w:rsidRPr="002D4E26">
        <w:rPr>
          <w:rFonts w:cs="Times New Roman"/>
          <w:i/>
        </w:rPr>
        <w:t>People</w:t>
      </w:r>
      <w:r w:rsidR="009307CE" w:rsidRPr="002D4E26">
        <w:rPr>
          <w:rFonts w:cs="Times New Roman"/>
        </w:rPr>
        <w:t xml:space="preserve">, and </w:t>
      </w:r>
      <w:r w:rsidR="009307CE" w:rsidRPr="002D4E26">
        <w:rPr>
          <w:rFonts w:cs="Times New Roman"/>
          <w:i/>
        </w:rPr>
        <w:t>Newsweek</w:t>
      </w:r>
      <w:r w:rsidR="000237C4" w:rsidRPr="002D4E26">
        <w:rPr>
          <w:rFonts w:cs="Times New Roman"/>
        </w:rPr>
        <w:t xml:space="preserve">. These stories focused </w:t>
      </w:r>
      <w:r w:rsidR="00E333B3" w:rsidRPr="002D4E26">
        <w:rPr>
          <w:rFonts w:cs="Times New Roman"/>
        </w:rPr>
        <w:t xml:space="preserve">mainly </w:t>
      </w:r>
      <w:r w:rsidR="000237C4" w:rsidRPr="002D4E26">
        <w:rPr>
          <w:rFonts w:cs="Times New Roman"/>
        </w:rPr>
        <w:t>on Michael Jackson’s sex abuse trial.</w:t>
      </w:r>
      <w:r w:rsidR="000057DE" w:rsidRPr="002D4E26">
        <w:rPr>
          <w:rFonts w:cs="Times New Roman"/>
        </w:rPr>
        <w:t xml:space="preserve"> </w:t>
      </w:r>
      <w:r w:rsidR="000057DE" w:rsidRPr="002D4E26">
        <w:rPr>
          <w:rFonts w:cs="Times New Roman"/>
          <w:i/>
        </w:rPr>
        <w:t>Time</w:t>
      </w:r>
      <w:r w:rsidR="000057DE" w:rsidRPr="002D4E26">
        <w:rPr>
          <w:rFonts w:cs="Times New Roman"/>
        </w:rPr>
        <w:t xml:space="preserve"> and </w:t>
      </w:r>
      <w:r w:rsidR="000057DE" w:rsidRPr="002D4E26">
        <w:rPr>
          <w:rFonts w:cs="Times New Roman"/>
          <w:i/>
        </w:rPr>
        <w:t>Good Housekeeping</w:t>
      </w:r>
      <w:r w:rsidR="000057DE" w:rsidRPr="002D4E26">
        <w:rPr>
          <w:rFonts w:cs="Times New Roman"/>
        </w:rPr>
        <w:t xml:space="preserve"> were the only publications where stories related to Michael Jackson ranked in the top three most reported subjects.</w:t>
      </w:r>
      <w:r w:rsidR="0003008D" w:rsidRPr="002D4E26">
        <w:rPr>
          <w:rFonts w:cs="Times New Roman"/>
        </w:rPr>
        <w:t xml:space="preserve"> Interestingly, the a</w:t>
      </w:r>
      <w:r w:rsidR="002F2761" w:rsidRPr="002D4E26">
        <w:rPr>
          <w:rFonts w:cs="Times New Roman"/>
        </w:rPr>
        <w:t>rticles</w:t>
      </w:r>
      <w:r w:rsidR="0003008D" w:rsidRPr="002D4E26">
        <w:rPr>
          <w:rFonts w:cs="Times New Roman"/>
        </w:rPr>
        <w:t xml:space="preserve"> about Jackson</w:t>
      </w:r>
      <w:r w:rsidR="002F2761" w:rsidRPr="002D4E26">
        <w:rPr>
          <w:rFonts w:cs="Times New Roman"/>
        </w:rPr>
        <w:t xml:space="preserve"> often had mocking titles, such as “From </w:t>
      </w:r>
      <w:r w:rsidR="00E333B3" w:rsidRPr="002D4E26">
        <w:rPr>
          <w:rFonts w:cs="Times New Roman"/>
        </w:rPr>
        <w:t>M</w:t>
      </w:r>
      <w:r w:rsidR="002F2761" w:rsidRPr="002D4E26">
        <w:rPr>
          <w:rFonts w:cs="Times New Roman"/>
        </w:rPr>
        <w:t xml:space="preserve">oonwalk to </w:t>
      </w:r>
      <w:r w:rsidR="00E333B3" w:rsidRPr="002D4E26">
        <w:rPr>
          <w:rFonts w:cs="Times New Roman"/>
        </w:rPr>
        <w:t>P</w:t>
      </w:r>
      <w:r w:rsidR="002F2761" w:rsidRPr="002D4E26">
        <w:rPr>
          <w:rFonts w:cs="Times New Roman"/>
        </w:rPr>
        <w:t xml:space="preserve">erp </w:t>
      </w:r>
      <w:r w:rsidR="00E333B3" w:rsidRPr="002D4E26">
        <w:rPr>
          <w:rFonts w:cs="Times New Roman"/>
        </w:rPr>
        <w:t>W</w:t>
      </w:r>
      <w:r w:rsidR="002F2761" w:rsidRPr="002D4E26">
        <w:rPr>
          <w:rFonts w:cs="Times New Roman"/>
        </w:rPr>
        <w:t>alk,” “Dangerous,” “Neverla</w:t>
      </w:r>
      <w:r w:rsidR="000F15DE" w:rsidRPr="002D4E26">
        <w:rPr>
          <w:rFonts w:cs="Times New Roman"/>
        </w:rPr>
        <w:t xml:space="preserve">nd </w:t>
      </w:r>
      <w:r w:rsidR="00E333B3" w:rsidRPr="002D4E26">
        <w:rPr>
          <w:rFonts w:cs="Times New Roman"/>
        </w:rPr>
        <w:t>L</w:t>
      </w:r>
      <w:r w:rsidR="000F15DE" w:rsidRPr="002D4E26">
        <w:rPr>
          <w:rFonts w:cs="Times New Roman"/>
        </w:rPr>
        <w:t xml:space="preserve">ost,” “Can </w:t>
      </w:r>
      <w:r w:rsidR="00E333B3" w:rsidRPr="002D4E26">
        <w:rPr>
          <w:rFonts w:cs="Times New Roman"/>
        </w:rPr>
        <w:t>H</w:t>
      </w:r>
      <w:r w:rsidR="000F15DE" w:rsidRPr="002D4E26">
        <w:rPr>
          <w:rFonts w:cs="Times New Roman"/>
        </w:rPr>
        <w:t xml:space="preserve">e </w:t>
      </w:r>
      <w:r w:rsidR="00E333B3" w:rsidRPr="002D4E26">
        <w:rPr>
          <w:rFonts w:cs="Times New Roman"/>
        </w:rPr>
        <w:t>G</w:t>
      </w:r>
      <w:r w:rsidR="000F15DE" w:rsidRPr="002D4E26">
        <w:rPr>
          <w:rFonts w:cs="Times New Roman"/>
        </w:rPr>
        <w:t xml:space="preserve">et a </w:t>
      </w:r>
      <w:r w:rsidR="00E333B3" w:rsidRPr="002D4E26">
        <w:rPr>
          <w:rFonts w:cs="Times New Roman"/>
        </w:rPr>
        <w:t>W</w:t>
      </w:r>
      <w:r w:rsidR="000F15DE" w:rsidRPr="002D4E26">
        <w:rPr>
          <w:rFonts w:cs="Times New Roman"/>
        </w:rPr>
        <w:t>itness?</w:t>
      </w:r>
      <w:r w:rsidR="002F2761" w:rsidRPr="002D4E26">
        <w:rPr>
          <w:rFonts w:cs="Times New Roman"/>
        </w:rPr>
        <w:t xml:space="preserve">” “Facing the </w:t>
      </w:r>
      <w:r w:rsidR="00E333B3" w:rsidRPr="002D4E26">
        <w:rPr>
          <w:rFonts w:cs="Times New Roman"/>
        </w:rPr>
        <w:t>M</w:t>
      </w:r>
      <w:r w:rsidR="0003008D" w:rsidRPr="002D4E26">
        <w:rPr>
          <w:rFonts w:cs="Times New Roman"/>
        </w:rPr>
        <w:t>usic</w:t>
      </w:r>
      <w:r w:rsidR="002F2761" w:rsidRPr="002D4E26">
        <w:rPr>
          <w:rFonts w:cs="Times New Roman"/>
        </w:rPr>
        <w:t>”</w:t>
      </w:r>
      <w:r w:rsidR="0003008D" w:rsidRPr="002D4E26">
        <w:rPr>
          <w:rFonts w:cs="Times New Roman"/>
        </w:rPr>
        <w:t>,</w:t>
      </w:r>
      <w:r w:rsidR="002F2761" w:rsidRPr="002D4E26">
        <w:rPr>
          <w:rFonts w:cs="Times New Roman"/>
        </w:rPr>
        <w:t xml:space="preserve"> and “Furt</w:t>
      </w:r>
      <w:r w:rsidR="000F15DE" w:rsidRPr="002D4E26">
        <w:rPr>
          <w:rFonts w:cs="Times New Roman"/>
        </w:rPr>
        <w:t xml:space="preserve">her </w:t>
      </w:r>
      <w:r w:rsidR="00E333B3" w:rsidRPr="002D4E26">
        <w:rPr>
          <w:rFonts w:cs="Times New Roman"/>
        </w:rPr>
        <w:t>P</w:t>
      </w:r>
      <w:r w:rsidR="000F15DE" w:rsidRPr="002D4E26">
        <w:rPr>
          <w:rFonts w:cs="Times New Roman"/>
        </w:rPr>
        <w:t xml:space="preserve">roof </w:t>
      </w:r>
      <w:r w:rsidR="00E333B3" w:rsidRPr="002D4E26">
        <w:rPr>
          <w:rFonts w:cs="Times New Roman"/>
        </w:rPr>
        <w:t>H</w:t>
      </w:r>
      <w:r w:rsidR="0003008D" w:rsidRPr="002D4E26">
        <w:rPr>
          <w:rFonts w:cs="Times New Roman"/>
        </w:rPr>
        <w:t>e’s no Ward Cleaver</w:t>
      </w:r>
      <w:r w:rsidR="000F15DE" w:rsidRPr="002D4E26">
        <w:rPr>
          <w:rFonts w:cs="Times New Roman"/>
        </w:rPr>
        <w:t>”</w:t>
      </w:r>
      <w:r w:rsidR="0003008D" w:rsidRPr="002D4E26">
        <w:rPr>
          <w:rFonts w:cs="Times New Roman"/>
        </w:rPr>
        <w:t>,</w:t>
      </w:r>
      <w:r w:rsidR="000F15DE" w:rsidRPr="002D4E26">
        <w:rPr>
          <w:rFonts w:cs="Times New Roman"/>
        </w:rPr>
        <w:t xml:space="preserve"> </w:t>
      </w:r>
      <w:r w:rsidR="0003008D" w:rsidRPr="002D4E26">
        <w:rPr>
          <w:rFonts w:cs="Times New Roman"/>
        </w:rPr>
        <w:t xml:space="preserve">suggesting </w:t>
      </w:r>
      <w:r w:rsidR="000F15DE" w:rsidRPr="002D4E26">
        <w:rPr>
          <w:rFonts w:cs="Times New Roman"/>
        </w:rPr>
        <w:t>the stor</w:t>
      </w:r>
      <w:r w:rsidR="0003008D" w:rsidRPr="002D4E26">
        <w:rPr>
          <w:rFonts w:cs="Times New Roman"/>
        </w:rPr>
        <w:t>ies</w:t>
      </w:r>
      <w:r w:rsidR="000F15DE" w:rsidRPr="002D4E26">
        <w:rPr>
          <w:rFonts w:cs="Times New Roman"/>
        </w:rPr>
        <w:t xml:space="preserve"> </w:t>
      </w:r>
      <w:r w:rsidR="0003008D" w:rsidRPr="002D4E26">
        <w:rPr>
          <w:rFonts w:cs="Times New Roman"/>
        </w:rPr>
        <w:t>were</w:t>
      </w:r>
      <w:r w:rsidR="00E333B3" w:rsidRPr="002D4E26">
        <w:rPr>
          <w:rFonts w:cs="Times New Roman"/>
        </w:rPr>
        <w:t xml:space="preserve"> </w:t>
      </w:r>
      <w:r w:rsidR="000F15DE" w:rsidRPr="002D4E26">
        <w:rPr>
          <w:rFonts w:cs="Times New Roman"/>
        </w:rPr>
        <w:t xml:space="preserve">farcical rather </w:t>
      </w:r>
      <w:r w:rsidR="004A06F9" w:rsidRPr="002D4E26">
        <w:rPr>
          <w:rFonts w:cs="Times New Roman"/>
        </w:rPr>
        <w:t xml:space="preserve">than </w:t>
      </w:r>
      <w:r w:rsidR="0003008D" w:rsidRPr="002D4E26">
        <w:rPr>
          <w:rFonts w:cs="Times New Roman"/>
        </w:rPr>
        <w:t>actual instance</w:t>
      </w:r>
      <w:r w:rsidR="004A06F9" w:rsidRPr="002D4E26">
        <w:rPr>
          <w:rFonts w:cs="Times New Roman"/>
        </w:rPr>
        <w:t>s</w:t>
      </w:r>
      <w:r w:rsidR="000F15DE" w:rsidRPr="002D4E26">
        <w:rPr>
          <w:rFonts w:cs="Times New Roman"/>
        </w:rPr>
        <w:t xml:space="preserve"> of child sexual abuse.</w:t>
      </w:r>
    </w:p>
    <w:p w14:paraId="05BD95C7" w14:textId="77777777" w:rsidR="001252CE" w:rsidRPr="002D4E26" w:rsidRDefault="00405CF9" w:rsidP="000C71B8">
      <w:pPr>
        <w:pStyle w:val="ListParagraph"/>
        <w:spacing w:line="480" w:lineRule="auto"/>
        <w:ind w:left="0" w:firstLine="720"/>
        <w:rPr>
          <w:rFonts w:cs="Times New Roman"/>
          <w:b/>
        </w:rPr>
      </w:pPr>
      <w:r w:rsidRPr="002D4E26">
        <w:rPr>
          <w:rFonts w:cs="Times New Roman"/>
          <w:b/>
        </w:rPr>
        <w:t xml:space="preserve">False Allegations/Hysteria </w:t>
      </w:r>
      <w:r w:rsidR="008D74C4" w:rsidRPr="002D4E26">
        <w:rPr>
          <w:rFonts w:cs="Times New Roman"/>
          <w:b/>
        </w:rPr>
        <w:t>about</w:t>
      </w:r>
      <w:r w:rsidR="00575EBC" w:rsidRPr="002D4E26">
        <w:rPr>
          <w:rFonts w:cs="Times New Roman"/>
          <w:b/>
        </w:rPr>
        <w:t xml:space="preserve"> Abuse</w:t>
      </w:r>
      <w:r w:rsidR="000C71B8" w:rsidRPr="002D4E26">
        <w:rPr>
          <w:rFonts w:cs="Times New Roman"/>
          <w:b/>
        </w:rPr>
        <w:t xml:space="preserve">. </w:t>
      </w:r>
      <w:r w:rsidR="000237C4" w:rsidRPr="002D4E26">
        <w:rPr>
          <w:rFonts w:cs="Times New Roman"/>
        </w:rPr>
        <w:t xml:space="preserve">There were 40 stories published about wrongful convictions for child abuse or parents falsely accused of abuse. </w:t>
      </w:r>
      <w:r w:rsidR="000237C4" w:rsidRPr="002D4E26">
        <w:rPr>
          <w:rFonts w:cs="Times New Roman"/>
          <w:i/>
        </w:rPr>
        <w:t>Redbook</w:t>
      </w:r>
      <w:r w:rsidR="000237C4" w:rsidRPr="002D4E26">
        <w:rPr>
          <w:rFonts w:cs="Times New Roman"/>
        </w:rPr>
        <w:t xml:space="preserve"> published the </w:t>
      </w:r>
      <w:r w:rsidR="000237C4" w:rsidRPr="002D4E26">
        <w:rPr>
          <w:rFonts w:cs="Times New Roman"/>
        </w:rPr>
        <w:lastRenderedPageBreak/>
        <w:t>most articles in this area (</w:t>
      </w:r>
      <w:r w:rsidR="002311F6" w:rsidRPr="002D4E26">
        <w:rPr>
          <w:rFonts w:cs="Times New Roman"/>
        </w:rPr>
        <w:t xml:space="preserve">n = </w:t>
      </w:r>
      <w:r w:rsidR="000237C4" w:rsidRPr="002D4E26">
        <w:rPr>
          <w:rFonts w:cs="Times New Roman"/>
        </w:rPr>
        <w:t>9), with 20% of its articles about child abuse examining cases of innocent people charg</w:t>
      </w:r>
      <w:r w:rsidR="000057DE" w:rsidRPr="002D4E26">
        <w:rPr>
          <w:rFonts w:cs="Times New Roman"/>
        </w:rPr>
        <w:t>ed with crimes against children</w:t>
      </w:r>
      <w:r w:rsidR="006801BC" w:rsidRPr="002D4E26">
        <w:rPr>
          <w:rFonts w:cs="Times New Roman"/>
        </w:rPr>
        <w:t xml:space="preserve">. It </w:t>
      </w:r>
      <w:r w:rsidR="000057DE" w:rsidRPr="002D4E26">
        <w:rPr>
          <w:rFonts w:cs="Times New Roman"/>
        </w:rPr>
        <w:t>was the</w:t>
      </w:r>
      <w:r w:rsidR="00F77AD5" w:rsidRPr="002D4E26">
        <w:rPr>
          <w:rFonts w:cs="Times New Roman"/>
        </w:rPr>
        <w:t xml:space="preserve"> only publication where this ranked first in frequency</w:t>
      </w:r>
      <w:r w:rsidR="000057DE" w:rsidRPr="002D4E26">
        <w:rPr>
          <w:rFonts w:cs="Times New Roman"/>
        </w:rPr>
        <w:t xml:space="preserve"> </w:t>
      </w:r>
      <w:r w:rsidR="00F77AD5" w:rsidRPr="002D4E26">
        <w:rPr>
          <w:rFonts w:cs="Times New Roman"/>
        </w:rPr>
        <w:t xml:space="preserve">among </w:t>
      </w:r>
      <w:r w:rsidR="000057DE" w:rsidRPr="002D4E26">
        <w:rPr>
          <w:rFonts w:cs="Times New Roman"/>
        </w:rPr>
        <w:t>all articles</w:t>
      </w:r>
      <w:r w:rsidR="000237C4" w:rsidRPr="002D4E26">
        <w:rPr>
          <w:rFonts w:cs="Times New Roman"/>
        </w:rPr>
        <w:t xml:space="preserve"> </w:t>
      </w:r>
      <w:r w:rsidR="000057DE" w:rsidRPr="002D4E26">
        <w:rPr>
          <w:rFonts w:cs="Times New Roman"/>
        </w:rPr>
        <w:t xml:space="preserve">related to child abuse. </w:t>
      </w:r>
      <w:r w:rsidR="006801BC" w:rsidRPr="002D4E26">
        <w:rPr>
          <w:rFonts w:cs="Times New Roman"/>
        </w:rPr>
        <w:t>However, t</w:t>
      </w:r>
      <w:r w:rsidR="000237C4" w:rsidRPr="002D4E26">
        <w:rPr>
          <w:rFonts w:cs="Times New Roman"/>
        </w:rPr>
        <w:t>hese stories appeared in all publications, and focused on high-profile c</w:t>
      </w:r>
      <w:r w:rsidR="00492045" w:rsidRPr="002D4E26">
        <w:rPr>
          <w:rFonts w:cs="Times New Roman"/>
        </w:rPr>
        <w:t xml:space="preserve">ases involving daycare </w:t>
      </w:r>
      <w:r w:rsidR="006801BC" w:rsidRPr="002D4E26">
        <w:rPr>
          <w:rFonts w:cs="Times New Roman"/>
        </w:rPr>
        <w:t>workers</w:t>
      </w:r>
      <w:r w:rsidR="00492045" w:rsidRPr="002D4E26">
        <w:rPr>
          <w:rFonts w:cs="Times New Roman"/>
        </w:rPr>
        <w:t xml:space="preserve"> or innocent parent</w:t>
      </w:r>
      <w:r w:rsidR="002F2761" w:rsidRPr="002D4E26">
        <w:rPr>
          <w:rFonts w:cs="Times New Roman"/>
        </w:rPr>
        <w:t>s wrongfully charged with abuse</w:t>
      </w:r>
      <w:r w:rsidR="006801BC" w:rsidRPr="002D4E26">
        <w:rPr>
          <w:rFonts w:cs="Times New Roman"/>
        </w:rPr>
        <w:t>.</w:t>
      </w:r>
      <w:r w:rsidR="002F2761" w:rsidRPr="002D4E26">
        <w:rPr>
          <w:rFonts w:cs="Times New Roman"/>
        </w:rPr>
        <w:t xml:space="preserve"> </w:t>
      </w:r>
      <w:r w:rsidR="006801BC" w:rsidRPr="002D4E26">
        <w:rPr>
          <w:rFonts w:cs="Times New Roman"/>
        </w:rPr>
        <w:t>Such was the</w:t>
      </w:r>
      <w:r w:rsidR="002F2761" w:rsidRPr="002D4E26">
        <w:rPr>
          <w:rFonts w:cs="Times New Roman"/>
        </w:rPr>
        <w:t xml:space="preserve"> the </w:t>
      </w:r>
      <w:r w:rsidR="002F2761" w:rsidRPr="002D4E26">
        <w:rPr>
          <w:rFonts w:cs="Times New Roman"/>
          <w:i/>
        </w:rPr>
        <w:t>Redbook</w:t>
      </w:r>
      <w:r w:rsidR="002F2761" w:rsidRPr="002D4E26">
        <w:rPr>
          <w:rFonts w:cs="Times New Roman"/>
        </w:rPr>
        <w:t xml:space="preserve"> </w:t>
      </w:r>
      <w:r w:rsidR="009366BA" w:rsidRPr="002D4E26">
        <w:rPr>
          <w:rFonts w:cs="Times New Roman"/>
        </w:rPr>
        <w:t xml:space="preserve">(2000) </w:t>
      </w:r>
      <w:r w:rsidR="002F2761" w:rsidRPr="002D4E26">
        <w:rPr>
          <w:rFonts w:cs="Times New Roman"/>
        </w:rPr>
        <w:t>article</w:t>
      </w:r>
      <w:r w:rsidR="009366BA" w:rsidRPr="002D4E26">
        <w:rPr>
          <w:rFonts w:cs="Times New Roman"/>
        </w:rPr>
        <w:t xml:space="preserve">, “Was it </w:t>
      </w:r>
      <w:r w:rsidR="006801BC" w:rsidRPr="002D4E26">
        <w:rPr>
          <w:rFonts w:cs="Times New Roman"/>
        </w:rPr>
        <w:t>M</w:t>
      </w:r>
      <w:r w:rsidR="009366BA" w:rsidRPr="002D4E26">
        <w:rPr>
          <w:rFonts w:cs="Times New Roman"/>
        </w:rPr>
        <w:t xml:space="preserve">urder or a </w:t>
      </w:r>
      <w:r w:rsidR="006801BC" w:rsidRPr="002D4E26">
        <w:rPr>
          <w:rFonts w:cs="Times New Roman"/>
        </w:rPr>
        <w:t>B</w:t>
      </w:r>
      <w:r w:rsidR="009366BA" w:rsidRPr="002D4E26">
        <w:rPr>
          <w:rFonts w:cs="Times New Roman"/>
        </w:rPr>
        <w:t xml:space="preserve">ad </w:t>
      </w:r>
      <w:r w:rsidR="006801BC" w:rsidRPr="002D4E26">
        <w:rPr>
          <w:rFonts w:cs="Times New Roman"/>
        </w:rPr>
        <w:t>V</w:t>
      </w:r>
      <w:r w:rsidR="009366BA" w:rsidRPr="002D4E26">
        <w:rPr>
          <w:rFonts w:cs="Times New Roman"/>
        </w:rPr>
        <w:t>accine?”</w:t>
      </w:r>
      <w:r w:rsidR="002F2761" w:rsidRPr="002D4E26">
        <w:rPr>
          <w:rFonts w:cs="Times New Roman"/>
        </w:rPr>
        <w:t xml:space="preserve"> about parents accused of child abuse when in fact their children had fatal reactions to bad vaccines.</w:t>
      </w:r>
    </w:p>
    <w:p w14:paraId="5527AF89" w14:textId="77777777" w:rsidR="001252CE" w:rsidRPr="002D4E26" w:rsidRDefault="005B6448" w:rsidP="000C71B8">
      <w:pPr>
        <w:pStyle w:val="ListParagraph"/>
        <w:spacing w:line="480" w:lineRule="auto"/>
        <w:ind w:left="0" w:firstLine="720"/>
        <w:rPr>
          <w:rFonts w:cs="Times New Roman"/>
          <w:b/>
        </w:rPr>
      </w:pPr>
      <w:r w:rsidRPr="002D4E26">
        <w:rPr>
          <w:rFonts w:cs="Times New Roman"/>
          <w:b/>
        </w:rPr>
        <w:t>Abus</w:t>
      </w:r>
      <w:r w:rsidR="003B7604" w:rsidRPr="002D4E26">
        <w:rPr>
          <w:rFonts w:cs="Times New Roman"/>
          <w:b/>
        </w:rPr>
        <w:t>ive Teachers/Caregivers/Coaches</w:t>
      </w:r>
      <w:r w:rsidR="000C71B8" w:rsidRPr="002D4E26">
        <w:rPr>
          <w:rFonts w:cs="Times New Roman"/>
          <w:b/>
        </w:rPr>
        <w:t xml:space="preserve">. </w:t>
      </w:r>
      <w:r w:rsidR="00492045" w:rsidRPr="002D4E26">
        <w:rPr>
          <w:rFonts w:cs="Times New Roman"/>
          <w:i/>
        </w:rPr>
        <w:t>People</w:t>
      </w:r>
      <w:r w:rsidR="00492045" w:rsidRPr="002D4E26">
        <w:rPr>
          <w:rFonts w:cs="Times New Roman"/>
        </w:rPr>
        <w:t xml:space="preserve"> published the majority of stories (</w:t>
      </w:r>
      <w:r w:rsidR="002311F6" w:rsidRPr="002D4E26">
        <w:rPr>
          <w:rFonts w:cs="Times New Roman"/>
        </w:rPr>
        <w:t xml:space="preserve">n = </w:t>
      </w:r>
      <w:r w:rsidR="00492045" w:rsidRPr="002D4E26">
        <w:rPr>
          <w:rFonts w:cs="Times New Roman"/>
        </w:rPr>
        <w:t xml:space="preserve">15) in this sub-category, followed by </w:t>
      </w:r>
      <w:r w:rsidR="00492045" w:rsidRPr="002D4E26">
        <w:rPr>
          <w:rFonts w:cs="Times New Roman"/>
          <w:i/>
        </w:rPr>
        <w:t>Good Housekeeping</w:t>
      </w:r>
      <w:r w:rsidR="00492045" w:rsidRPr="002D4E26">
        <w:rPr>
          <w:rFonts w:cs="Times New Roman"/>
        </w:rPr>
        <w:t>, and</w:t>
      </w:r>
      <w:r w:rsidR="00492045" w:rsidRPr="002D4E26">
        <w:rPr>
          <w:rFonts w:cs="Times New Roman"/>
          <w:i/>
        </w:rPr>
        <w:t xml:space="preserve"> </w:t>
      </w:r>
      <w:r w:rsidR="009307CE" w:rsidRPr="002D4E26">
        <w:rPr>
          <w:rFonts w:cs="Times New Roman"/>
          <w:i/>
        </w:rPr>
        <w:t>Redbook</w:t>
      </w:r>
      <w:r w:rsidR="00492045" w:rsidRPr="002D4E26">
        <w:rPr>
          <w:rFonts w:cs="Times New Roman"/>
        </w:rPr>
        <w:t xml:space="preserve">. These </w:t>
      </w:r>
      <w:r w:rsidR="009307CE" w:rsidRPr="002D4E26">
        <w:rPr>
          <w:rFonts w:cs="Times New Roman"/>
        </w:rPr>
        <w:t xml:space="preserve">stories </w:t>
      </w:r>
      <w:r w:rsidR="00492045" w:rsidRPr="002D4E26">
        <w:rPr>
          <w:rFonts w:cs="Times New Roman"/>
        </w:rPr>
        <w:t xml:space="preserve">featured </w:t>
      </w:r>
      <w:r w:rsidR="006F41BF" w:rsidRPr="002D4E26">
        <w:rPr>
          <w:rFonts w:cs="Times New Roman"/>
        </w:rPr>
        <w:t xml:space="preserve">threats from </w:t>
      </w:r>
      <w:r w:rsidR="009307CE" w:rsidRPr="002D4E26">
        <w:rPr>
          <w:rFonts w:cs="Times New Roman"/>
        </w:rPr>
        <w:t>teachers, babysitters, and coaches who sexually or physically abuse</w:t>
      </w:r>
      <w:r w:rsidR="002311F6" w:rsidRPr="002D4E26">
        <w:rPr>
          <w:rFonts w:cs="Times New Roman"/>
        </w:rPr>
        <w:t>d</w:t>
      </w:r>
      <w:r w:rsidR="009307CE" w:rsidRPr="002D4E26">
        <w:rPr>
          <w:rFonts w:cs="Times New Roman"/>
        </w:rPr>
        <w:t xml:space="preserve"> children. </w:t>
      </w:r>
      <w:r w:rsidR="000057DE" w:rsidRPr="002D4E26">
        <w:rPr>
          <w:rFonts w:cs="Times New Roman"/>
        </w:rPr>
        <w:t xml:space="preserve">This was the most frequent child abuse sub-category reported in </w:t>
      </w:r>
      <w:r w:rsidR="000057DE" w:rsidRPr="002D4E26">
        <w:rPr>
          <w:rFonts w:cs="Times New Roman"/>
          <w:i/>
        </w:rPr>
        <w:t>Redbook</w:t>
      </w:r>
      <w:r w:rsidR="000057DE" w:rsidRPr="002D4E26">
        <w:rPr>
          <w:rFonts w:cs="Times New Roman"/>
        </w:rPr>
        <w:t xml:space="preserve"> (n = 7).</w:t>
      </w:r>
      <w:r w:rsidR="006F41BF" w:rsidRPr="002D4E26">
        <w:rPr>
          <w:rFonts w:cs="Times New Roman"/>
        </w:rPr>
        <w:t xml:space="preserve"> </w:t>
      </w:r>
      <w:r w:rsidR="00D5118A" w:rsidRPr="002D4E26">
        <w:rPr>
          <w:rFonts w:cs="Times New Roman"/>
        </w:rPr>
        <w:t xml:space="preserve">The stories in this category are often frightening, suggesting that this is a pervasive problem. In a </w:t>
      </w:r>
      <w:r w:rsidR="00D5118A" w:rsidRPr="002D4E26">
        <w:rPr>
          <w:rFonts w:cs="Times New Roman"/>
          <w:i/>
        </w:rPr>
        <w:t>Redbook</w:t>
      </w:r>
      <w:r w:rsidR="00D5118A" w:rsidRPr="002D4E26">
        <w:rPr>
          <w:rFonts w:cs="Times New Roman"/>
        </w:rPr>
        <w:t xml:space="preserve"> article, the author suggests that teachers are not punished for their crimes and move from school to school, and that there are teacher “predators” lying in wait for children, noting, “</w:t>
      </w:r>
      <w:r w:rsidR="00D5118A" w:rsidRPr="002D4E26">
        <w:rPr>
          <w:rFonts w:cs="Times New Roman"/>
          <w:shd w:val="clear" w:color="auto" w:fill="FFFFFF"/>
        </w:rPr>
        <w:t>As case after case emerges around the country, it's clear that it will take more than headlines to keep predatory</w:t>
      </w:r>
      <w:r w:rsidR="0034645F" w:rsidRPr="002D4E26">
        <w:rPr>
          <w:rStyle w:val="apple-converted-space"/>
          <w:rFonts w:cs="Times New Roman"/>
          <w:shd w:val="clear" w:color="auto" w:fill="FFFFFF"/>
        </w:rPr>
        <w:t xml:space="preserve"> teachers </w:t>
      </w:r>
      <w:r w:rsidR="00D5118A" w:rsidRPr="002D4E26">
        <w:rPr>
          <w:rFonts w:cs="Times New Roman"/>
          <w:shd w:val="clear" w:color="auto" w:fill="FFFFFF"/>
        </w:rPr>
        <w:t>away from children. Most are repeat offenders; once the publicity of a case dies down, they move on and find new victims</w:t>
      </w:r>
      <w:r w:rsidR="002311F6" w:rsidRPr="002D4E26">
        <w:rPr>
          <w:rFonts w:cs="Times New Roman"/>
          <w:shd w:val="clear" w:color="auto" w:fill="FFFFFF"/>
        </w:rPr>
        <w:t>—</w:t>
      </w:r>
      <w:r w:rsidR="00D5118A" w:rsidRPr="002D4E26">
        <w:rPr>
          <w:rFonts w:cs="Times New Roman"/>
          <w:shd w:val="clear" w:color="auto" w:fill="FFFFFF"/>
        </w:rPr>
        <w:t>unless there's a system to stop them. It's up to society to create that system</w:t>
      </w:r>
      <w:r w:rsidR="002311F6" w:rsidRPr="002D4E26">
        <w:rPr>
          <w:rFonts w:cs="Times New Roman"/>
          <w:shd w:val="clear" w:color="auto" w:fill="FFFFFF"/>
        </w:rPr>
        <w:t>—</w:t>
      </w:r>
      <w:r w:rsidR="00D5118A" w:rsidRPr="002D4E26">
        <w:rPr>
          <w:rFonts w:cs="Times New Roman"/>
          <w:shd w:val="clear" w:color="auto" w:fill="FFFFFF"/>
        </w:rPr>
        <w:t>a network of schools, prosecutors, judges, and lawmakers who will work to protect kids, not the predators waiting to harm the</w:t>
      </w:r>
      <w:r w:rsidR="002311F6" w:rsidRPr="002D4E26">
        <w:rPr>
          <w:rFonts w:cs="Times New Roman"/>
          <w:shd w:val="clear" w:color="auto" w:fill="FFFFFF"/>
        </w:rPr>
        <w:t>”</w:t>
      </w:r>
      <w:r w:rsidR="00466C2C" w:rsidRPr="002D4E26">
        <w:rPr>
          <w:rFonts w:cs="Times New Roman"/>
          <w:shd w:val="clear" w:color="auto" w:fill="FFFFFF"/>
        </w:rPr>
        <w:t xml:space="preserve"> </w:t>
      </w:r>
      <w:r w:rsidR="00466C2C" w:rsidRPr="002D4E26">
        <w:rPr>
          <w:rFonts w:cs="Times New Roman"/>
          <w:noProof/>
          <w:shd w:val="clear" w:color="auto" w:fill="FFFFFF"/>
        </w:rPr>
        <w:t>(Foglino 2003)</w:t>
      </w:r>
      <w:r w:rsidR="00D5118A" w:rsidRPr="002D4E26">
        <w:rPr>
          <w:rFonts w:cs="Times New Roman"/>
          <w:shd w:val="clear" w:color="auto" w:fill="FFFFFF"/>
        </w:rPr>
        <w:t>.</w:t>
      </w:r>
    </w:p>
    <w:p w14:paraId="6E85F61B" w14:textId="77777777" w:rsidR="005F08D4" w:rsidRPr="002D4E26" w:rsidRDefault="005B6448" w:rsidP="000C71B8">
      <w:pPr>
        <w:pStyle w:val="ListParagraph"/>
        <w:spacing w:line="480" w:lineRule="auto"/>
        <w:ind w:left="0" w:firstLine="720"/>
        <w:rPr>
          <w:rFonts w:cs="Times New Roman"/>
          <w:b/>
        </w:rPr>
      </w:pPr>
      <w:r w:rsidRPr="002D4E26">
        <w:rPr>
          <w:rFonts w:cs="Times New Roman"/>
          <w:b/>
        </w:rPr>
        <w:t>Celebrities Overcoming Ab</w:t>
      </w:r>
      <w:r w:rsidR="007D2E23" w:rsidRPr="002D4E26">
        <w:rPr>
          <w:rFonts w:cs="Times New Roman"/>
          <w:b/>
        </w:rPr>
        <w:t>u</w:t>
      </w:r>
      <w:r w:rsidR="00575EBC" w:rsidRPr="002D4E26">
        <w:rPr>
          <w:rFonts w:cs="Times New Roman"/>
          <w:b/>
        </w:rPr>
        <w:t>se/Celebrities Helping Victims</w:t>
      </w:r>
      <w:r w:rsidR="000C71B8" w:rsidRPr="002D4E26">
        <w:rPr>
          <w:rFonts w:cs="Times New Roman"/>
          <w:b/>
        </w:rPr>
        <w:t xml:space="preserve">. </w:t>
      </w:r>
      <w:r w:rsidR="009307CE" w:rsidRPr="002D4E26">
        <w:rPr>
          <w:rFonts w:cs="Times New Roman"/>
          <w:i/>
        </w:rPr>
        <w:t>People</w:t>
      </w:r>
      <w:r w:rsidR="009307CE" w:rsidRPr="002D4E26">
        <w:rPr>
          <w:rFonts w:cs="Times New Roman"/>
        </w:rPr>
        <w:t xml:space="preserve"> </w:t>
      </w:r>
      <w:r w:rsidR="000057DE" w:rsidRPr="002D4E26">
        <w:rPr>
          <w:rFonts w:cs="Times New Roman"/>
        </w:rPr>
        <w:t xml:space="preserve">also </w:t>
      </w:r>
      <w:r w:rsidR="009307CE" w:rsidRPr="002D4E26">
        <w:rPr>
          <w:rFonts w:cs="Times New Roman"/>
        </w:rPr>
        <w:t xml:space="preserve">published </w:t>
      </w:r>
      <w:r w:rsidR="00492045" w:rsidRPr="002D4E26">
        <w:rPr>
          <w:rFonts w:cs="Times New Roman"/>
        </w:rPr>
        <w:t>almost all (</w:t>
      </w:r>
      <w:r w:rsidR="002311F6" w:rsidRPr="002D4E26">
        <w:rPr>
          <w:rFonts w:cs="Times New Roman"/>
        </w:rPr>
        <w:t xml:space="preserve">n = </w:t>
      </w:r>
      <w:r w:rsidR="00492045" w:rsidRPr="002D4E26">
        <w:rPr>
          <w:rFonts w:cs="Times New Roman"/>
        </w:rPr>
        <w:t>24) the stories about celebrities overcoming abuse</w:t>
      </w:r>
      <w:r w:rsidR="006205BE" w:rsidRPr="002D4E26">
        <w:rPr>
          <w:rFonts w:cs="Times New Roman"/>
        </w:rPr>
        <w:t xml:space="preserve">, </w:t>
      </w:r>
      <w:r w:rsidR="00F475E5" w:rsidRPr="002D4E26">
        <w:rPr>
          <w:rFonts w:cs="Times New Roman"/>
        </w:rPr>
        <w:t xml:space="preserve">which </w:t>
      </w:r>
      <w:r w:rsidR="0003008D" w:rsidRPr="002D4E26">
        <w:rPr>
          <w:rFonts w:cs="Times New Roman"/>
        </w:rPr>
        <w:t xml:space="preserve">was </w:t>
      </w:r>
      <w:r w:rsidR="006205BE" w:rsidRPr="002D4E26">
        <w:rPr>
          <w:rFonts w:cs="Times New Roman"/>
        </w:rPr>
        <w:t>second in frequency among its child-abuse stories</w:t>
      </w:r>
      <w:r w:rsidR="000057DE" w:rsidRPr="002D4E26">
        <w:rPr>
          <w:rFonts w:cs="Times New Roman"/>
        </w:rPr>
        <w:t xml:space="preserve">. </w:t>
      </w:r>
      <w:r w:rsidR="00492045" w:rsidRPr="002D4E26">
        <w:rPr>
          <w:rFonts w:cs="Times New Roman"/>
        </w:rPr>
        <w:t xml:space="preserve">These articles told personal stories of </w:t>
      </w:r>
      <w:r w:rsidR="009307CE" w:rsidRPr="002D4E26">
        <w:rPr>
          <w:rFonts w:cs="Times New Roman"/>
        </w:rPr>
        <w:t xml:space="preserve">actors or celebrities </w:t>
      </w:r>
      <w:r w:rsidR="00492045" w:rsidRPr="002D4E26">
        <w:rPr>
          <w:rFonts w:cs="Times New Roman"/>
        </w:rPr>
        <w:t>detailing their own experiences of sexual or physical abuse</w:t>
      </w:r>
      <w:r w:rsidR="00F36446" w:rsidRPr="002D4E26">
        <w:rPr>
          <w:rFonts w:cs="Times New Roman"/>
        </w:rPr>
        <w:t>, such as Oprah</w:t>
      </w:r>
      <w:r w:rsidR="00011061" w:rsidRPr="002D4E26">
        <w:rPr>
          <w:rFonts w:cs="Times New Roman"/>
        </w:rPr>
        <w:t xml:space="preserve"> Winfrey, </w:t>
      </w:r>
      <w:r w:rsidR="00011061" w:rsidRPr="002D4E26">
        <w:rPr>
          <w:rFonts w:cs="Times New Roman"/>
        </w:rPr>
        <w:lastRenderedPageBreak/>
        <w:t>Sandra Dee</w:t>
      </w:r>
      <w:r w:rsidR="00F36446" w:rsidRPr="002D4E26">
        <w:rPr>
          <w:rFonts w:cs="Times New Roman"/>
        </w:rPr>
        <w:t xml:space="preserve">, Melissa Etheridge, </w:t>
      </w:r>
      <w:r w:rsidR="0003008D" w:rsidRPr="002D4E26">
        <w:rPr>
          <w:rFonts w:cs="Times New Roman"/>
        </w:rPr>
        <w:t xml:space="preserve">and </w:t>
      </w:r>
      <w:r w:rsidR="00F36446" w:rsidRPr="002D4E26">
        <w:rPr>
          <w:rFonts w:cs="Times New Roman"/>
        </w:rPr>
        <w:t>an American Idol winner</w:t>
      </w:r>
      <w:r w:rsidR="00492045" w:rsidRPr="002D4E26">
        <w:rPr>
          <w:rFonts w:cs="Times New Roman"/>
        </w:rPr>
        <w:t>. Often, the featured celebrity discusses the wor</w:t>
      </w:r>
      <w:r w:rsidR="00F36446" w:rsidRPr="002D4E26">
        <w:rPr>
          <w:rFonts w:cs="Times New Roman"/>
        </w:rPr>
        <w:t xml:space="preserve">k </w:t>
      </w:r>
      <w:r w:rsidR="00011061" w:rsidRPr="002D4E26">
        <w:rPr>
          <w:rFonts w:cs="Times New Roman"/>
        </w:rPr>
        <w:t xml:space="preserve">she </w:t>
      </w:r>
      <w:r w:rsidR="00F36446" w:rsidRPr="002D4E26">
        <w:rPr>
          <w:rFonts w:cs="Times New Roman"/>
        </w:rPr>
        <w:t>do</w:t>
      </w:r>
      <w:r w:rsidR="00011061" w:rsidRPr="002D4E26">
        <w:rPr>
          <w:rFonts w:cs="Times New Roman"/>
        </w:rPr>
        <w:t>es</w:t>
      </w:r>
      <w:r w:rsidR="00F36446" w:rsidRPr="002D4E26">
        <w:rPr>
          <w:rFonts w:cs="Times New Roman"/>
        </w:rPr>
        <w:t xml:space="preserve"> to help other victims.</w:t>
      </w:r>
      <w:r w:rsidR="005F08D4" w:rsidRPr="002D4E26">
        <w:rPr>
          <w:rFonts w:cs="Times New Roman"/>
        </w:rPr>
        <w:t xml:space="preserve"> A </w:t>
      </w:r>
      <w:r w:rsidR="005F08D4" w:rsidRPr="002D4E26">
        <w:rPr>
          <w:rFonts w:cs="Times New Roman"/>
          <w:i/>
        </w:rPr>
        <w:t>People</w:t>
      </w:r>
      <w:r w:rsidR="005F08D4" w:rsidRPr="002D4E26">
        <w:rPr>
          <w:rFonts w:cs="Times New Roman"/>
        </w:rPr>
        <w:t xml:space="preserve"> article about Cheryl Burke, a cast member on the reality competition show </w:t>
      </w:r>
      <w:r w:rsidR="005F08D4" w:rsidRPr="002D4E26">
        <w:rPr>
          <w:rFonts w:cs="Times New Roman"/>
          <w:i/>
        </w:rPr>
        <w:t>Dancing with the Stars</w:t>
      </w:r>
      <w:r w:rsidR="005F08D4" w:rsidRPr="002D4E26">
        <w:rPr>
          <w:rFonts w:cs="Times New Roman"/>
        </w:rPr>
        <w:t xml:space="preserve">, reveals </w:t>
      </w:r>
      <w:r w:rsidR="00F475E5" w:rsidRPr="002D4E26">
        <w:rPr>
          <w:rFonts w:cs="Times New Roman"/>
        </w:rPr>
        <w:t xml:space="preserve">how, </w:t>
      </w:r>
      <w:r w:rsidR="005F08D4" w:rsidRPr="002D4E26">
        <w:rPr>
          <w:rFonts w:cs="Times New Roman"/>
        </w:rPr>
        <w:t>sexually abused as a child</w:t>
      </w:r>
      <w:r w:rsidR="008D74C4" w:rsidRPr="002D4E26">
        <w:rPr>
          <w:rFonts w:cs="Times New Roman"/>
        </w:rPr>
        <w:t>,</w:t>
      </w:r>
      <w:r w:rsidR="00011061" w:rsidRPr="002D4E26">
        <w:rPr>
          <w:rFonts w:cs="Times New Roman"/>
        </w:rPr>
        <w:t xml:space="preserve"> </w:t>
      </w:r>
      <w:r w:rsidR="005F08D4" w:rsidRPr="002D4E26">
        <w:rPr>
          <w:rFonts w:cs="Times New Roman"/>
        </w:rPr>
        <w:t>“she also suffered physical abuse by two high school boyfriends and has struggled with body image. But, she insists, ‘all the trauma didn't stop me from realizing my dreams. There's no shame.’ Adds her mom, Sherri, 56: ‘Anyone who didn't have a strong foundation would have gone the other way. She's definitely a survivor’</w:t>
      </w:r>
      <w:r w:rsidR="00F475E5" w:rsidRPr="002D4E26">
        <w:rPr>
          <w:rFonts w:cs="Times New Roman"/>
        </w:rPr>
        <w:t>”</w:t>
      </w:r>
      <w:r w:rsidR="005F08D4" w:rsidRPr="002D4E26">
        <w:rPr>
          <w:rFonts w:cs="Times New Roman"/>
        </w:rPr>
        <w:t xml:space="preserve"> (Chiu, 2011)</w:t>
      </w:r>
      <w:r w:rsidR="00F475E5" w:rsidRPr="002D4E26">
        <w:rPr>
          <w:rFonts w:cs="Times New Roman"/>
        </w:rPr>
        <w:t>.</w:t>
      </w:r>
    </w:p>
    <w:p w14:paraId="243F53C2" w14:textId="77777777" w:rsidR="001252CE" w:rsidRPr="002D4E26" w:rsidRDefault="00405CF9" w:rsidP="000C71B8">
      <w:pPr>
        <w:pStyle w:val="ListParagraph"/>
        <w:spacing w:line="480" w:lineRule="auto"/>
        <w:ind w:left="0" w:firstLine="720"/>
        <w:rPr>
          <w:rFonts w:cs="Times New Roman"/>
          <w:b/>
        </w:rPr>
      </w:pPr>
      <w:r w:rsidRPr="002D4E26">
        <w:rPr>
          <w:rFonts w:cs="Times New Roman"/>
          <w:b/>
        </w:rPr>
        <w:t>“Heroes”</w:t>
      </w:r>
      <w:r w:rsidR="005B6448" w:rsidRPr="002D4E26">
        <w:rPr>
          <w:rFonts w:cs="Times New Roman"/>
          <w:b/>
        </w:rPr>
        <w:t xml:space="preserve"> Help</w:t>
      </w:r>
      <w:r w:rsidRPr="002D4E26">
        <w:rPr>
          <w:rFonts w:cs="Times New Roman"/>
          <w:b/>
        </w:rPr>
        <w:t>ing Victims of Abuse/Saving</w:t>
      </w:r>
      <w:r w:rsidR="005B6448" w:rsidRPr="002D4E26">
        <w:rPr>
          <w:rFonts w:cs="Times New Roman"/>
          <w:b/>
        </w:rPr>
        <w:t xml:space="preserve"> Children</w:t>
      </w:r>
      <w:r w:rsidR="000C71B8" w:rsidRPr="002D4E26">
        <w:rPr>
          <w:rFonts w:cs="Times New Roman"/>
          <w:b/>
        </w:rPr>
        <w:t xml:space="preserve">. </w:t>
      </w:r>
      <w:r w:rsidR="009307CE" w:rsidRPr="002D4E26">
        <w:rPr>
          <w:rFonts w:cs="Times New Roman"/>
          <w:i/>
        </w:rPr>
        <w:t>People</w:t>
      </w:r>
      <w:r w:rsidRPr="002D4E26">
        <w:rPr>
          <w:rFonts w:cs="Times New Roman"/>
          <w:i/>
        </w:rPr>
        <w:t xml:space="preserve"> </w:t>
      </w:r>
      <w:r w:rsidRPr="002D4E26">
        <w:rPr>
          <w:rFonts w:cs="Times New Roman"/>
        </w:rPr>
        <w:t>also published the most (</w:t>
      </w:r>
      <w:r w:rsidR="002311F6" w:rsidRPr="002D4E26">
        <w:rPr>
          <w:rFonts w:cs="Times New Roman"/>
        </w:rPr>
        <w:t xml:space="preserve">n = </w:t>
      </w:r>
      <w:r w:rsidRPr="002D4E26">
        <w:rPr>
          <w:rFonts w:cs="Times New Roman"/>
        </w:rPr>
        <w:t xml:space="preserve">20) stories about non-celebrities who work to save child victims of abuse, followed by </w:t>
      </w:r>
      <w:r w:rsidRPr="002D4E26">
        <w:rPr>
          <w:rFonts w:cs="Times New Roman"/>
          <w:i/>
        </w:rPr>
        <w:t>Redbook</w:t>
      </w:r>
      <w:r w:rsidRPr="002D4E26">
        <w:rPr>
          <w:rFonts w:cs="Times New Roman"/>
        </w:rPr>
        <w:t xml:space="preserve"> and </w:t>
      </w:r>
      <w:r w:rsidRPr="002D4E26">
        <w:rPr>
          <w:rFonts w:cs="Times New Roman"/>
          <w:i/>
        </w:rPr>
        <w:t>Reader’s Digest</w:t>
      </w:r>
      <w:r w:rsidRPr="002D4E26">
        <w:rPr>
          <w:rFonts w:cs="Times New Roman"/>
        </w:rPr>
        <w:t xml:space="preserve">. </w:t>
      </w:r>
      <w:r w:rsidR="009307CE" w:rsidRPr="002D4E26">
        <w:rPr>
          <w:rFonts w:cs="Times New Roman"/>
        </w:rPr>
        <w:t xml:space="preserve">These stories told dramatic stories of people, often referred to in </w:t>
      </w:r>
      <w:r w:rsidR="009307CE" w:rsidRPr="002D4E26">
        <w:rPr>
          <w:rFonts w:cs="Times New Roman"/>
          <w:i/>
        </w:rPr>
        <w:t>Reader’s Digest</w:t>
      </w:r>
      <w:r w:rsidR="009307CE" w:rsidRPr="002D4E26">
        <w:rPr>
          <w:rFonts w:cs="Times New Roman"/>
        </w:rPr>
        <w:t xml:space="preserve"> as “angels”</w:t>
      </w:r>
      <w:r w:rsidRPr="002D4E26">
        <w:rPr>
          <w:rFonts w:cs="Times New Roman"/>
        </w:rPr>
        <w:t xml:space="preserve"> or “everyday heroes</w:t>
      </w:r>
      <w:r w:rsidR="00F475E5" w:rsidRPr="002D4E26">
        <w:rPr>
          <w:rFonts w:cs="Times New Roman"/>
        </w:rPr>
        <w:t>,</w:t>
      </w:r>
      <w:r w:rsidRPr="002D4E26">
        <w:rPr>
          <w:rFonts w:cs="Times New Roman"/>
        </w:rPr>
        <w:t>” who work</w:t>
      </w:r>
      <w:r w:rsidR="009307CE" w:rsidRPr="002D4E26">
        <w:rPr>
          <w:rFonts w:cs="Times New Roman"/>
        </w:rPr>
        <w:t xml:space="preserve"> tirelessly against great odds to save children in need. The focus in these stories </w:t>
      </w:r>
      <w:r w:rsidRPr="002D4E26">
        <w:rPr>
          <w:rFonts w:cs="Times New Roman"/>
        </w:rPr>
        <w:t>is</w:t>
      </w:r>
      <w:r w:rsidR="009307CE" w:rsidRPr="002D4E26">
        <w:rPr>
          <w:rFonts w:cs="Times New Roman"/>
        </w:rPr>
        <w:t xml:space="preserve"> </w:t>
      </w:r>
      <w:r w:rsidR="00F475E5" w:rsidRPr="002D4E26">
        <w:rPr>
          <w:rFonts w:cs="Times New Roman"/>
        </w:rPr>
        <w:t xml:space="preserve">on </w:t>
      </w:r>
      <w:r w:rsidR="009307CE" w:rsidRPr="002D4E26">
        <w:rPr>
          <w:rFonts w:cs="Times New Roman"/>
        </w:rPr>
        <w:t>both the heroism of the adult saviors as well as the terrible (and often detailed) abuse suffered by the</w:t>
      </w:r>
      <w:r w:rsidR="007A428B" w:rsidRPr="002D4E26">
        <w:rPr>
          <w:rFonts w:cs="Times New Roman"/>
        </w:rPr>
        <w:t xml:space="preserve"> children prior to their rescue</w:t>
      </w:r>
      <w:r w:rsidR="007923AC" w:rsidRPr="002D4E26">
        <w:rPr>
          <w:rFonts w:cs="Times New Roman"/>
        </w:rPr>
        <w:t>. One</w:t>
      </w:r>
      <w:r w:rsidR="007A428B" w:rsidRPr="002D4E26">
        <w:rPr>
          <w:rFonts w:cs="Times New Roman"/>
        </w:rPr>
        <w:t xml:space="preserve"> such story </w:t>
      </w:r>
      <w:r w:rsidR="007923AC" w:rsidRPr="002D4E26">
        <w:rPr>
          <w:rFonts w:cs="Times New Roman"/>
        </w:rPr>
        <w:t xml:space="preserve">was </w:t>
      </w:r>
      <w:r w:rsidR="007A428B" w:rsidRPr="002D4E26">
        <w:rPr>
          <w:rFonts w:cs="Times New Roman"/>
        </w:rPr>
        <w:t xml:space="preserve">about </w:t>
      </w:r>
      <w:r w:rsidR="007923AC" w:rsidRPr="002D4E26">
        <w:rPr>
          <w:rFonts w:cs="Times New Roman"/>
        </w:rPr>
        <w:t>a</w:t>
      </w:r>
      <w:r w:rsidR="007A428B" w:rsidRPr="002D4E26">
        <w:rPr>
          <w:rFonts w:cs="Times New Roman"/>
        </w:rPr>
        <w:t xml:space="preserve"> woman who started an “underground railroad” </w:t>
      </w:r>
      <w:r w:rsidR="007923AC" w:rsidRPr="002D4E26">
        <w:rPr>
          <w:rFonts w:cs="Times New Roman"/>
        </w:rPr>
        <w:t>where</w:t>
      </w:r>
      <w:r w:rsidR="007A428B" w:rsidRPr="002D4E26">
        <w:rPr>
          <w:rFonts w:cs="Times New Roman"/>
        </w:rPr>
        <w:t xml:space="preserve"> mothers </w:t>
      </w:r>
      <w:r w:rsidR="007923AC" w:rsidRPr="002D4E26">
        <w:rPr>
          <w:rFonts w:cs="Times New Roman"/>
        </w:rPr>
        <w:t>could</w:t>
      </w:r>
      <w:r w:rsidR="007A428B" w:rsidRPr="002D4E26">
        <w:rPr>
          <w:rFonts w:cs="Times New Roman"/>
        </w:rPr>
        <w:t xml:space="preserve"> hide their children from abusive husbands and fathers fighting for custody.</w:t>
      </w:r>
      <w:r w:rsidR="006205BE" w:rsidRPr="002D4E26">
        <w:rPr>
          <w:rFonts w:cs="Times New Roman"/>
        </w:rPr>
        <w:t xml:space="preserve"> </w:t>
      </w:r>
      <w:r w:rsidR="007A428B" w:rsidRPr="002D4E26">
        <w:rPr>
          <w:rFonts w:cs="Times New Roman"/>
        </w:rPr>
        <w:t xml:space="preserve">A </w:t>
      </w:r>
      <w:r w:rsidR="007A428B" w:rsidRPr="002D4E26">
        <w:rPr>
          <w:rFonts w:cs="Times New Roman"/>
          <w:i/>
        </w:rPr>
        <w:t>Good Housekeeping</w:t>
      </w:r>
      <w:r w:rsidR="007A428B" w:rsidRPr="002D4E26">
        <w:rPr>
          <w:rFonts w:cs="Times New Roman"/>
        </w:rPr>
        <w:t xml:space="preserve"> story</w:t>
      </w:r>
      <w:r w:rsidR="007923AC" w:rsidRPr="002D4E26">
        <w:rPr>
          <w:rFonts w:cs="Times New Roman"/>
        </w:rPr>
        <w:t>,</w:t>
      </w:r>
      <w:r w:rsidR="007A428B" w:rsidRPr="002D4E26">
        <w:rPr>
          <w:rFonts w:cs="Times New Roman"/>
        </w:rPr>
        <w:t xml:space="preserve"> about an abused child saved by </w:t>
      </w:r>
      <w:r w:rsidR="008D74C4" w:rsidRPr="002D4E26">
        <w:rPr>
          <w:rFonts w:cs="Times New Roman"/>
        </w:rPr>
        <w:t>adoption, begins</w:t>
      </w:r>
      <w:r w:rsidR="007A428B" w:rsidRPr="002D4E26">
        <w:rPr>
          <w:rFonts w:cs="Times New Roman"/>
        </w:rPr>
        <w:t>, “</w:t>
      </w:r>
      <w:r w:rsidR="007A428B" w:rsidRPr="002D4E26">
        <w:rPr>
          <w:rFonts w:cs="Times New Roman"/>
          <w:shd w:val="clear" w:color="auto" w:fill="FFFFFF"/>
        </w:rPr>
        <w:t>She was badly abused as a baby, and no one wanted her. Then a childless couple opened their hearts</w:t>
      </w:r>
      <w:r w:rsidR="007923AC" w:rsidRPr="002D4E26">
        <w:rPr>
          <w:rFonts w:cs="Times New Roman"/>
          <w:shd w:val="clear" w:color="auto" w:fill="FFFFFF"/>
        </w:rPr>
        <w:t>”</w:t>
      </w:r>
      <w:r w:rsidR="007A428B" w:rsidRPr="002D4E26">
        <w:rPr>
          <w:rFonts w:cs="Times New Roman"/>
          <w:shd w:val="clear" w:color="auto" w:fill="FFFFFF"/>
        </w:rPr>
        <w:t xml:space="preserve"> </w:t>
      </w:r>
      <w:r w:rsidR="007A428B" w:rsidRPr="002D4E26">
        <w:rPr>
          <w:rFonts w:cs="Times New Roman"/>
          <w:noProof/>
          <w:shd w:val="clear" w:color="auto" w:fill="FFFFFF"/>
        </w:rPr>
        <w:t>(Gehrman 2006)</w:t>
      </w:r>
      <w:r w:rsidR="007A428B" w:rsidRPr="002D4E26">
        <w:rPr>
          <w:rFonts w:cs="Times New Roman"/>
          <w:shd w:val="clear" w:color="auto" w:fill="FFFFFF"/>
        </w:rPr>
        <w:t>.</w:t>
      </w:r>
    </w:p>
    <w:p w14:paraId="2C7D0D53" w14:textId="77777777" w:rsidR="001252CE" w:rsidRPr="002D4E26" w:rsidRDefault="00575EBC" w:rsidP="000C71B8">
      <w:pPr>
        <w:pStyle w:val="ListParagraph"/>
        <w:spacing w:line="480" w:lineRule="auto"/>
        <w:ind w:left="0" w:firstLine="720"/>
        <w:rPr>
          <w:rFonts w:cs="Times New Roman"/>
          <w:b/>
        </w:rPr>
      </w:pPr>
      <w:r w:rsidRPr="002D4E26">
        <w:rPr>
          <w:rFonts w:cs="Times New Roman"/>
          <w:b/>
        </w:rPr>
        <w:t>Religious Cults and Abuse</w:t>
      </w:r>
      <w:r w:rsidR="000C71B8" w:rsidRPr="002D4E26">
        <w:rPr>
          <w:rFonts w:cs="Times New Roman"/>
          <w:b/>
        </w:rPr>
        <w:t xml:space="preserve">. </w:t>
      </w:r>
      <w:r w:rsidR="005A6594" w:rsidRPr="002D4E26">
        <w:rPr>
          <w:rFonts w:cs="Times New Roman"/>
          <w:i/>
        </w:rPr>
        <w:t>People</w:t>
      </w:r>
      <w:r w:rsidR="005A6594" w:rsidRPr="002D4E26">
        <w:rPr>
          <w:rFonts w:cs="Times New Roman"/>
        </w:rPr>
        <w:t xml:space="preserve"> </w:t>
      </w:r>
      <w:r w:rsidR="00405CF9" w:rsidRPr="002D4E26">
        <w:rPr>
          <w:rFonts w:cs="Times New Roman"/>
        </w:rPr>
        <w:t xml:space="preserve">(n = 11), </w:t>
      </w:r>
      <w:r w:rsidR="005A6594" w:rsidRPr="002D4E26">
        <w:rPr>
          <w:rFonts w:cs="Times New Roman"/>
          <w:i/>
        </w:rPr>
        <w:t>Newsweek</w:t>
      </w:r>
      <w:r w:rsidR="005A6594" w:rsidRPr="002D4E26">
        <w:rPr>
          <w:rFonts w:cs="Times New Roman"/>
        </w:rPr>
        <w:t xml:space="preserve"> </w:t>
      </w:r>
      <w:r w:rsidR="00405CF9" w:rsidRPr="002D4E26">
        <w:rPr>
          <w:rFonts w:cs="Times New Roman"/>
        </w:rPr>
        <w:t xml:space="preserve">(n = 7), and </w:t>
      </w:r>
      <w:r w:rsidR="00405CF9" w:rsidRPr="002D4E26">
        <w:rPr>
          <w:rFonts w:cs="Times New Roman"/>
          <w:i/>
        </w:rPr>
        <w:t>Good Housekeeping</w:t>
      </w:r>
      <w:r w:rsidR="00405CF9" w:rsidRPr="002D4E26">
        <w:rPr>
          <w:rFonts w:cs="Times New Roman"/>
        </w:rPr>
        <w:t xml:space="preserve"> </w:t>
      </w:r>
      <w:r w:rsidR="005A6594" w:rsidRPr="002D4E26">
        <w:rPr>
          <w:rFonts w:cs="Times New Roman"/>
        </w:rPr>
        <w:t xml:space="preserve">dominated the coverage of fringe religious groups charged with sexually abusing children, with particular focus on the case of the polygamous sect led by Warren Jeffs. </w:t>
      </w:r>
      <w:r w:rsidR="00405CF9" w:rsidRPr="002D4E26">
        <w:rPr>
          <w:rFonts w:cs="Times New Roman"/>
        </w:rPr>
        <w:t>These stories emphasized the plight of young girls forced to marry older men, and the abuse they suffer</w:t>
      </w:r>
      <w:r w:rsidR="007923AC" w:rsidRPr="002D4E26">
        <w:rPr>
          <w:rFonts w:cs="Times New Roman"/>
        </w:rPr>
        <w:t>ed</w:t>
      </w:r>
      <w:r w:rsidR="00405CF9" w:rsidRPr="002D4E26">
        <w:rPr>
          <w:rFonts w:cs="Times New Roman"/>
        </w:rPr>
        <w:t xml:space="preserve"> from the polygamous relationship as well as the overall confines of the church</w:t>
      </w:r>
      <w:r w:rsidR="000F15DE" w:rsidRPr="002D4E26">
        <w:rPr>
          <w:rFonts w:cs="Times New Roman"/>
        </w:rPr>
        <w:t>/cults.</w:t>
      </w:r>
      <w:r w:rsidR="00526C9F" w:rsidRPr="002D4E26">
        <w:rPr>
          <w:rFonts w:cs="Times New Roman"/>
        </w:rPr>
        <w:t xml:space="preserve"> In </w:t>
      </w:r>
      <w:r w:rsidR="00526C9F" w:rsidRPr="002D4E26">
        <w:rPr>
          <w:rFonts w:cs="Times New Roman"/>
          <w:i/>
        </w:rPr>
        <w:t>Newsweek</w:t>
      </w:r>
      <w:r w:rsidR="00526C9F" w:rsidRPr="002D4E26">
        <w:rPr>
          <w:rFonts w:cs="Times New Roman"/>
        </w:rPr>
        <w:t xml:space="preserve">, </w:t>
      </w:r>
      <w:r w:rsidR="000F15DE" w:rsidRPr="002D4E26">
        <w:rPr>
          <w:rFonts w:cs="Times New Roman"/>
        </w:rPr>
        <w:t xml:space="preserve">an </w:t>
      </w:r>
      <w:r w:rsidR="00526C9F" w:rsidRPr="002D4E26">
        <w:rPr>
          <w:rFonts w:cs="Times New Roman"/>
        </w:rPr>
        <w:t xml:space="preserve">article about a Mormon sect in Utah described one case of abuse and incest in </w:t>
      </w:r>
      <w:r w:rsidR="00526C9F" w:rsidRPr="002D4E26">
        <w:rPr>
          <w:rFonts w:cs="Times New Roman"/>
        </w:rPr>
        <w:lastRenderedPageBreak/>
        <w:t>typically graphic terms</w:t>
      </w:r>
      <w:r w:rsidR="007923AC" w:rsidRPr="002D4E26">
        <w:rPr>
          <w:rFonts w:cs="Times New Roman"/>
        </w:rPr>
        <w:t>:</w:t>
      </w:r>
      <w:r w:rsidR="00526C9F" w:rsidRPr="002D4E26">
        <w:rPr>
          <w:rFonts w:cs="Times New Roman"/>
        </w:rPr>
        <w:t xml:space="preserve"> “</w:t>
      </w:r>
      <w:r w:rsidR="00526C9F" w:rsidRPr="002D4E26">
        <w:rPr>
          <w:rFonts w:cs="Times New Roman"/>
          <w:shd w:val="clear" w:color="auto" w:fill="FFFFFF"/>
        </w:rPr>
        <w:t>When the dark-haired 16-year-old girl straggled into the Chevron station in rural Box Elder County, Utah, to call 911, her back, arms and legs were badly bruised and her face was bloodied...</w:t>
      </w:r>
      <w:r w:rsidR="007923AC" w:rsidRPr="002D4E26">
        <w:rPr>
          <w:rFonts w:cs="Times New Roman"/>
          <w:shd w:val="clear" w:color="auto" w:fill="FFFFFF"/>
        </w:rPr>
        <w:t xml:space="preserve"> </w:t>
      </w:r>
      <w:r w:rsidR="00526C9F" w:rsidRPr="002D4E26">
        <w:rPr>
          <w:rFonts w:cs="Times New Roman"/>
          <w:shd w:val="clear" w:color="auto" w:fill="FFFFFF"/>
        </w:rPr>
        <w:t>The girl said she'd run away from a husband she'd been forced to marry at the age of 15. David Ortell Kingston had made her his 15th wife; he is also her uncle</w:t>
      </w:r>
      <w:r w:rsidR="007923AC" w:rsidRPr="002D4E26">
        <w:rPr>
          <w:rFonts w:cs="Times New Roman"/>
          <w:shd w:val="clear" w:color="auto" w:fill="FFFFFF"/>
        </w:rPr>
        <w:t>”</w:t>
      </w:r>
      <w:r w:rsidR="000F15DE" w:rsidRPr="002D4E26">
        <w:rPr>
          <w:rFonts w:cs="Times New Roman"/>
          <w:shd w:val="clear" w:color="auto" w:fill="FFFFFF"/>
        </w:rPr>
        <w:t xml:space="preserve"> </w:t>
      </w:r>
      <w:r w:rsidR="00526C9F" w:rsidRPr="002D4E26">
        <w:rPr>
          <w:rFonts w:cs="Times New Roman"/>
          <w:noProof/>
          <w:shd w:val="clear" w:color="auto" w:fill="FFFFFF"/>
        </w:rPr>
        <w:t>(Murr 1998)</w:t>
      </w:r>
      <w:r w:rsidR="00526C9F" w:rsidRPr="002D4E26">
        <w:rPr>
          <w:rFonts w:cs="Times New Roman"/>
          <w:shd w:val="clear" w:color="auto" w:fill="FFFFFF"/>
        </w:rPr>
        <w:t>.</w:t>
      </w:r>
    </w:p>
    <w:p w14:paraId="5474E671" w14:textId="77777777" w:rsidR="001252CE" w:rsidRPr="002D4E26" w:rsidRDefault="005B6448" w:rsidP="000C71B8">
      <w:pPr>
        <w:pStyle w:val="ListParagraph"/>
        <w:spacing w:line="480" w:lineRule="auto"/>
        <w:ind w:left="0" w:firstLine="720"/>
        <w:rPr>
          <w:rFonts w:cs="Times New Roman"/>
          <w:b/>
        </w:rPr>
      </w:pPr>
      <w:r w:rsidRPr="002D4E26">
        <w:rPr>
          <w:rFonts w:cs="Times New Roman"/>
          <w:b/>
        </w:rPr>
        <w:t>How to Pr</w:t>
      </w:r>
      <w:r w:rsidR="007D2E23" w:rsidRPr="002D4E26">
        <w:rPr>
          <w:rFonts w:cs="Times New Roman"/>
          <w:b/>
        </w:rPr>
        <w:t>e</w:t>
      </w:r>
      <w:r w:rsidR="00575EBC" w:rsidRPr="002D4E26">
        <w:rPr>
          <w:rFonts w:cs="Times New Roman"/>
          <w:b/>
        </w:rPr>
        <w:t>vent Abuse/How to Report Abuse</w:t>
      </w:r>
      <w:r w:rsidR="000C71B8" w:rsidRPr="002D4E26">
        <w:rPr>
          <w:rFonts w:cs="Times New Roman"/>
          <w:b/>
        </w:rPr>
        <w:t xml:space="preserve">. </w:t>
      </w:r>
      <w:r w:rsidR="00405CF9" w:rsidRPr="002D4E26">
        <w:rPr>
          <w:rFonts w:cs="Times New Roman"/>
        </w:rPr>
        <w:t xml:space="preserve">Almost all </w:t>
      </w:r>
      <w:r w:rsidR="00C34960" w:rsidRPr="002D4E26">
        <w:rPr>
          <w:rFonts w:cs="Times New Roman"/>
        </w:rPr>
        <w:t xml:space="preserve">(n = 12) </w:t>
      </w:r>
      <w:r w:rsidR="00405CF9" w:rsidRPr="002D4E26">
        <w:rPr>
          <w:rFonts w:cs="Times New Roman"/>
        </w:rPr>
        <w:t xml:space="preserve">the stories in this area appeared in </w:t>
      </w:r>
      <w:r w:rsidR="00405CF9" w:rsidRPr="002D4E26">
        <w:rPr>
          <w:rFonts w:cs="Times New Roman"/>
          <w:i/>
        </w:rPr>
        <w:t>Parenting</w:t>
      </w:r>
      <w:r w:rsidR="006205BE" w:rsidRPr="002D4E26">
        <w:rPr>
          <w:rFonts w:cs="Times New Roman"/>
        </w:rPr>
        <w:t xml:space="preserve"> magazine, </w:t>
      </w:r>
      <w:r w:rsidR="00CF5967" w:rsidRPr="002D4E26">
        <w:rPr>
          <w:rFonts w:cs="Times New Roman"/>
        </w:rPr>
        <w:t xml:space="preserve">where it was the </w:t>
      </w:r>
      <w:r w:rsidR="006205BE" w:rsidRPr="002D4E26">
        <w:rPr>
          <w:rFonts w:cs="Times New Roman"/>
        </w:rPr>
        <w:t xml:space="preserve">most reported child-abuse story. </w:t>
      </w:r>
      <w:r w:rsidR="00405CF9" w:rsidRPr="002D4E26">
        <w:rPr>
          <w:rFonts w:cs="Times New Roman"/>
        </w:rPr>
        <w:t xml:space="preserve">These stories suggest ways to stop </w:t>
      </w:r>
      <w:r w:rsidR="00CF5967" w:rsidRPr="002D4E26">
        <w:rPr>
          <w:rFonts w:cs="Times New Roman"/>
        </w:rPr>
        <w:t xml:space="preserve">observed or suspected </w:t>
      </w:r>
      <w:r w:rsidR="00405CF9" w:rsidRPr="002D4E26">
        <w:rPr>
          <w:rFonts w:cs="Times New Roman"/>
        </w:rPr>
        <w:t>abuse</w:t>
      </w:r>
      <w:r w:rsidR="00CF5967" w:rsidRPr="002D4E26">
        <w:rPr>
          <w:rFonts w:cs="Times New Roman"/>
        </w:rPr>
        <w:t xml:space="preserve">; the most usual recommendation to </w:t>
      </w:r>
      <w:r w:rsidR="00405CF9" w:rsidRPr="002D4E26">
        <w:rPr>
          <w:rFonts w:cs="Times New Roman"/>
        </w:rPr>
        <w:t xml:space="preserve">report </w:t>
      </w:r>
      <w:r w:rsidR="00CF5967" w:rsidRPr="002D4E26">
        <w:rPr>
          <w:rFonts w:cs="Times New Roman"/>
        </w:rPr>
        <w:t>such cases</w:t>
      </w:r>
      <w:r w:rsidR="00405CF9" w:rsidRPr="002D4E26">
        <w:rPr>
          <w:rFonts w:cs="Times New Roman"/>
        </w:rPr>
        <w:t xml:space="preserve"> to authorities. At the same time, many stories focus on </w:t>
      </w:r>
      <w:r w:rsidR="00CF5967" w:rsidRPr="002D4E26">
        <w:rPr>
          <w:rFonts w:cs="Times New Roman"/>
        </w:rPr>
        <w:t xml:space="preserve">how </w:t>
      </w:r>
      <w:r w:rsidR="00405CF9" w:rsidRPr="002D4E26">
        <w:rPr>
          <w:rFonts w:cs="Times New Roman"/>
        </w:rPr>
        <w:t xml:space="preserve">parents can relieve stress </w:t>
      </w:r>
      <w:r w:rsidR="00CF5967" w:rsidRPr="002D4E26">
        <w:rPr>
          <w:rFonts w:cs="Times New Roman"/>
        </w:rPr>
        <w:t>in order to avoid</w:t>
      </w:r>
      <w:r w:rsidR="00405CF9" w:rsidRPr="002D4E26">
        <w:rPr>
          <w:rFonts w:cs="Times New Roman"/>
        </w:rPr>
        <w:t xml:space="preserve"> </w:t>
      </w:r>
      <w:r w:rsidR="00050B18" w:rsidRPr="002D4E26">
        <w:rPr>
          <w:rFonts w:cs="Times New Roman"/>
        </w:rPr>
        <w:t>any temptation to abuse</w:t>
      </w:r>
      <w:r w:rsidR="00405CF9" w:rsidRPr="002D4E26">
        <w:rPr>
          <w:rFonts w:cs="Times New Roman"/>
        </w:rPr>
        <w:t xml:space="preserve"> their children</w:t>
      </w:r>
      <w:r w:rsidR="00050B18" w:rsidRPr="002D4E26">
        <w:rPr>
          <w:rFonts w:cs="Times New Roman"/>
        </w:rPr>
        <w:t>;</w:t>
      </w:r>
      <w:r w:rsidR="00405CF9" w:rsidRPr="002D4E26">
        <w:rPr>
          <w:rFonts w:cs="Times New Roman"/>
        </w:rPr>
        <w:t xml:space="preserve"> techniques to prevent shaken baby syndrome</w:t>
      </w:r>
      <w:r w:rsidR="00050B18" w:rsidRPr="002D4E26">
        <w:rPr>
          <w:rFonts w:cs="Times New Roman"/>
        </w:rPr>
        <w:t>;</w:t>
      </w:r>
      <w:r w:rsidR="00405CF9" w:rsidRPr="002D4E26">
        <w:rPr>
          <w:rFonts w:cs="Times New Roman"/>
        </w:rPr>
        <w:t xml:space="preserve"> and advice about discipline. </w:t>
      </w:r>
      <w:r w:rsidR="00405CF9" w:rsidRPr="002D4E26">
        <w:rPr>
          <w:rFonts w:cs="Times New Roman"/>
          <w:i/>
        </w:rPr>
        <w:t>Good Housekeeping</w:t>
      </w:r>
      <w:r w:rsidR="00405CF9" w:rsidRPr="002D4E26">
        <w:rPr>
          <w:rFonts w:cs="Times New Roman"/>
        </w:rPr>
        <w:t xml:space="preserve"> also published stories (</w:t>
      </w:r>
      <w:r w:rsidR="002311F6" w:rsidRPr="002D4E26">
        <w:rPr>
          <w:rFonts w:cs="Times New Roman"/>
        </w:rPr>
        <w:t xml:space="preserve">n = </w:t>
      </w:r>
      <w:r w:rsidR="00405CF9" w:rsidRPr="002D4E26">
        <w:rPr>
          <w:rFonts w:cs="Times New Roman"/>
        </w:rPr>
        <w:t>7)</w:t>
      </w:r>
      <w:r w:rsidR="00C34960" w:rsidRPr="002D4E26">
        <w:rPr>
          <w:rFonts w:cs="Times New Roman"/>
        </w:rPr>
        <w:t xml:space="preserve"> in this sub-category.</w:t>
      </w:r>
      <w:r w:rsidR="000F15DE" w:rsidRPr="002D4E26">
        <w:rPr>
          <w:rFonts w:cs="Times New Roman"/>
        </w:rPr>
        <w:t xml:space="preserve"> A typical </w:t>
      </w:r>
      <w:r w:rsidR="00C8731E" w:rsidRPr="002D4E26">
        <w:rPr>
          <w:rFonts w:cs="Times New Roman"/>
        </w:rPr>
        <w:t xml:space="preserve">article from </w:t>
      </w:r>
      <w:r w:rsidR="00C8731E" w:rsidRPr="002D4E26">
        <w:rPr>
          <w:rFonts w:cs="Times New Roman"/>
          <w:i/>
        </w:rPr>
        <w:t>Parenting</w:t>
      </w:r>
      <w:r w:rsidR="00C8731E" w:rsidRPr="002D4E26">
        <w:rPr>
          <w:rFonts w:cs="Times New Roman"/>
        </w:rPr>
        <w:t xml:space="preserve"> warns parents that the best way to prevent child sexual abuse is to never to </w:t>
      </w:r>
      <w:r w:rsidR="00050B18" w:rsidRPr="002D4E26">
        <w:rPr>
          <w:rFonts w:cs="Times New Roman"/>
        </w:rPr>
        <w:t>leave</w:t>
      </w:r>
      <w:r w:rsidR="00C8731E" w:rsidRPr="002D4E26">
        <w:rPr>
          <w:rFonts w:cs="Times New Roman"/>
        </w:rPr>
        <w:t xml:space="preserve"> your child unsupervised with any </w:t>
      </w:r>
      <w:r w:rsidR="00050B18" w:rsidRPr="002D4E26">
        <w:rPr>
          <w:rFonts w:cs="Times New Roman"/>
        </w:rPr>
        <w:t xml:space="preserve">other </w:t>
      </w:r>
      <w:r w:rsidR="00C8731E" w:rsidRPr="002D4E26">
        <w:rPr>
          <w:rFonts w:cs="Times New Roman"/>
        </w:rPr>
        <w:t>adult</w:t>
      </w:r>
      <w:r w:rsidR="00050B18" w:rsidRPr="002D4E26">
        <w:rPr>
          <w:rFonts w:cs="Times New Roman"/>
        </w:rPr>
        <w:t>s</w:t>
      </w:r>
      <w:r w:rsidR="00C8731E" w:rsidRPr="002D4E26">
        <w:rPr>
          <w:rFonts w:cs="Times New Roman"/>
        </w:rPr>
        <w:t xml:space="preserve">, </w:t>
      </w:r>
      <w:r w:rsidR="00050B18" w:rsidRPr="002D4E26">
        <w:rPr>
          <w:rFonts w:cs="Times New Roman"/>
        </w:rPr>
        <w:t xml:space="preserve">including relatives: </w:t>
      </w:r>
      <w:r w:rsidR="00C8731E" w:rsidRPr="002D4E26">
        <w:rPr>
          <w:rFonts w:cs="Times New Roman"/>
        </w:rPr>
        <w:t>the best “line of defense” against child sexual abuse</w:t>
      </w:r>
      <w:r w:rsidR="00050B18" w:rsidRPr="002D4E26">
        <w:rPr>
          <w:rFonts w:cs="Times New Roman"/>
        </w:rPr>
        <w:t>, it explains,</w:t>
      </w:r>
      <w:r w:rsidR="00C8731E" w:rsidRPr="002D4E26">
        <w:rPr>
          <w:rFonts w:cs="Times New Roman"/>
        </w:rPr>
        <w:t xml:space="preserve"> “</w:t>
      </w:r>
      <w:r w:rsidR="00C8731E" w:rsidRPr="002D4E26">
        <w:rPr>
          <w:rFonts w:cs="Times New Roman"/>
          <w:shd w:val="clear" w:color="auto" w:fill="FFFFFF"/>
        </w:rPr>
        <w:t>is to minimize the situations in which your child is left alone with an adult you don't thoroughly know and wholly trust</w:t>
      </w:r>
      <w:r w:rsidR="00050B18" w:rsidRPr="002D4E26">
        <w:rPr>
          <w:rFonts w:cs="Times New Roman"/>
          <w:shd w:val="clear" w:color="auto" w:fill="FFFFFF"/>
        </w:rPr>
        <w:t>—</w:t>
      </w:r>
      <w:r w:rsidR="00C8731E" w:rsidRPr="002D4E26">
        <w:rPr>
          <w:rFonts w:cs="Times New Roman"/>
          <w:shd w:val="clear" w:color="auto" w:fill="FFFFFF"/>
        </w:rPr>
        <w:t xml:space="preserve">even if it's Grandpa </w:t>
      </w:r>
      <w:r w:rsidR="00C8731E" w:rsidRPr="002D4E26">
        <w:rPr>
          <w:rFonts w:cs="Times New Roman"/>
          <w:noProof/>
          <w:shd w:val="clear" w:color="auto" w:fill="FFFFFF"/>
        </w:rPr>
        <w:t>(Sachs. 2003)</w:t>
      </w:r>
      <w:r w:rsidR="00C8731E" w:rsidRPr="002D4E26">
        <w:rPr>
          <w:rFonts w:cs="Times New Roman"/>
          <w:shd w:val="clear" w:color="auto" w:fill="FFFFFF"/>
        </w:rPr>
        <w:t>.”</w:t>
      </w:r>
    </w:p>
    <w:p w14:paraId="23B96D38" w14:textId="77777777" w:rsidR="001252CE" w:rsidRPr="002D4E26" w:rsidRDefault="005B6448" w:rsidP="00BA63A9">
      <w:pPr>
        <w:pStyle w:val="ListParagraph"/>
        <w:spacing w:line="480" w:lineRule="auto"/>
        <w:ind w:left="0" w:firstLine="720"/>
        <w:rPr>
          <w:rFonts w:cs="Times New Roman"/>
          <w:b/>
        </w:rPr>
      </w:pPr>
      <w:r w:rsidRPr="002D4E26">
        <w:rPr>
          <w:rFonts w:cs="Times New Roman"/>
          <w:b/>
        </w:rPr>
        <w:t xml:space="preserve">Personal </w:t>
      </w:r>
      <w:r w:rsidR="00575EBC" w:rsidRPr="002D4E26">
        <w:rPr>
          <w:rFonts w:cs="Times New Roman"/>
          <w:b/>
        </w:rPr>
        <w:t>Stories of Overcoming Abuse</w:t>
      </w:r>
      <w:r w:rsidR="00BA63A9" w:rsidRPr="002D4E26">
        <w:rPr>
          <w:rFonts w:cs="Times New Roman"/>
          <w:b/>
        </w:rPr>
        <w:t xml:space="preserve">. </w:t>
      </w:r>
      <w:r w:rsidR="00C34960" w:rsidRPr="002D4E26">
        <w:rPr>
          <w:rFonts w:cs="Times New Roman"/>
          <w:i/>
        </w:rPr>
        <w:t>People</w:t>
      </w:r>
      <w:r w:rsidR="00C34960" w:rsidRPr="002D4E26">
        <w:rPr>
          <w:rFonts w:cs="Times New Roman"/>
        </w:rPr>
        <w:t xml:space="preserve"> (n = 10) published the most stories in this area, followed by </w:t>
      </w:r>
      <w:r w:rsidR="00C34960" w:rsidRPr="002D4E26">
        <w:rPr>
          <w:rFonts w:cs="Times New Roman"/>
          <w:i/>
        </w:rPr>
        <w:t>Good Housekeeping</w:t>
      </w:r>
      <w:r w:rsidR="00C34960" w:rsidRPr="002D4E26">
        <w:rPr>
          <w:rFonts w:cs="Times New Roman"/>
        </w:rPr>
        <w:t xml:space="preserve"> (n = 7). These articles featured adults</w:t>
      </w:r>
      <w:r w:rsidR="009C3E71" w:rsidRPr="002D4E26">
        <w:rPr>
          <w:rFonts w:cs="Times New Roman"/>
        </w:rPr>
        <w:t>’</w:t>
      </w:r>
      <w:r w:rsidR="00C34960" w:rsidRPr="002D4E26">
        <w:rPr>
          <w:rFonts w:cs="Times New Roman"/>
        </w:rPr>
        <w:t xml:space="preserve"> revealing the abuse</w:t>
      </w:r>
      <w:r w:rsidR="009C3E71" w:rsidRPr="002D4E26">
        <w:rPr>
          <w:rFonts w:cs="Times New Roman"/>
        </w:rPr>
        <w:t xml:space="preserve"> they suffered </w:t>
      </w:r>
      <w:r w:rsidR="00C34960" w:rsidRPr="002D4E26">
        <w:rPr>
          <w:rFonts w:cs="Times New Roman"/>
        </w:rPr>
        <w:t xml:space="preserve">as children, </w:t>
      </w:r>
      <w:r w:rsidR="009C3E71" w:rsidRPr="002D4E26">
        <w:rPr>
          <w:rFonts w:cs="Times New Roman"/>
        </w:rPr>
        <w:t xml:space="preserve">and </w:t>
      </w:r>
      <w:r w:rsidR="00C34960" w:rsidRPr="002D4E26">
        <w:rPr>
          <w:rFonts w:cs="Times New Roman"/>
        </w:rPr>
        <w:t>often end</w:t>
      </w:r>
      <w:r w:rsidR="009C3E71" w:rsidRPr="002D4E26">
        <w:rPr>
          <w:rFonts w:cs="Times New Roman"/>
        </w:rPr>
        <w:t>ed</w:t>
      </w:r>
      <w:r w:rsidR="00C34960" w:rsidRPr="002D4E26">
        <w:rPr>
          <w:rFonts w:cs="Times New Roman"/>
        </w:rPr>
        <w:t xml:space="preserve"> with </w:t>
      </w:r>
      <w:r w:rsidR="000B3523" w:rsidRPr="002D4E26">
        <w:rPr>
          <w:rFonts w:cs="Times New Roman"/>
        </w:rPr>
        <w:t>the</w:t>
      </w:r>
      <w:r w:rsidR="009C3E71" w:rsidRPr="002D4E26">
        <w:rPr>
          <w:rFonts w:cs="Times New Roman"/>
        </w:rPr>
        <w:t>ir</w:t>
      </w:r>
      <w:r w:rsidR="00C34960" w:rsidRPr="002D4E26">
        <w:rPr>
          <w:rFonts w:cs="Times New Roman"/>
        </w:rPr>
        <w:t xml:space="preserve"> working to help child victims and/or prevent child abuse.</w:t>
      </w:r>
      <w:r w:rsidR="008205F3" w:rsidRPr="002D4E26">
        <w:rPr>
          <w:rFonts w:cs="Times New Roman"/>
        </w:rPr>
        <w:t xml:space="preserve"> An article in </w:t>
      </w:r>
      <w:r w:rsidR="008205F3" w:rsidRPr="002D4E26">
        <w:rPr>
          <w:rFonts w:cs="Times New Roman"/>
          <w:i/>
        </w:rPr>
        <w:t>People</w:t>
      </w:r>
      <w:r w:rsidR="008205F3" w:rsidRPr="002D4E26">
        <w:rPr>
          <w:rFonts w:cs="Times New Roman"/>
        </w:rPr>
        <w:t xml:space="preserve"> features a former Miss America, “</w:t>
      </w:r>
      <w:r w:rsidR="00BA5E75" w:rsidRPr="002D4E26">
        <w:rPr>
          <w:rFonts w:cs="Times New Roman"/>
        </w:rPr>
        <w:t>discuss[ing] her lifelong secret that she was sexually abused by her father between the ages of 5 and 18. Her desire to work through her feelings of shame has prompted her to speak out</w:t>
      </w:r>
      <w:r w:rsidR="009C3E71" w:rsidRPr="002D4E26">
        <w:rPr>
          <w:rFonts w:cs="Times New Roman"/>
        </w:rPr>
        <w:t>”</w:t>
      </w:r>
      <w:r w:rsidR="00BA5E75" w:rsidRPr="002D4E26">
        <w:rPr>
          <w:rFonts w:cs="Times New Roman"/>
        </w:rPr>
        <w:t xml:space="preserve"> </w:t>
      </w:r>
      <w:r w:rsidR="009C3E71" w:rsidRPr="002D4E26">
        <w:rPr>
          <w:rFonts w:cs="Times New Roman"/>
        </w:rPr>
        <w:t>(Van Derbur Alter 1991).</w:t>
      </w:r>
      <w:r w:rsidR="00BA5E75" w:rsidRPr="002D4E26">
        <w:rPr>
          <w:rFonts w:cs="Times New Roman"/>
        </w:rPr>
        <w:t xml:space="preserve"> </w:t>
      </w:r>
    </w:p>
    <w:p w14:paraId="1B9FD3F7" w14:textId="77777777" w:rsidR="0003008D" w:rsidRPr="002D4E26" w:rsidRDefault="005B6448" w:rsidP="007F7FA7">
      <w:pPr>
        <w:pStyle w:val="ListParagraph"/>
        <w:spacing w:line="480" w:lineRule="auto"/>
        <w:ind w:left="0" w:firstLine="720"/>
        <w:rPr>
          <w:rFonts w:cs="Times New Roman"/>
          <w:b/>
        </w:rPr>
      </w:pPr>
      <w:r w:rsidRPr="002D4E26">
        <w:rPr>
          <w:rFonts w:cs="Times New Roman"/>
          <w:b/>
        </w:rPr>
        <w:lastRenderedPageBreak/>
        <w:t>Abuse of Children Internationally</w:t>
      </w:r>
      <w:r w:rsidR="00BA63A9" w:rsidRPr="002D4E26">
        <w:rPr>
          <w:rFonts w:cs="Times New Roman"/>
          <w:b/>
        </w:rPr>
        <w:t xml:space="preserve">. </w:t>
      </w:r>
      <w:r w:rsidR="00C34960" w:rsidRPr="002D4E26">
        <w:rPr>
          <w:rFonts w:cs="Times New Roman"/>
          <w:i/>
        </w:rPr>
        <w:t>Newsweek</w:t>
      </w:r>
      <w:r w:rsidR="00C34960" w:rsidRPr="002D4E26">
        <w:rPr>
          <w:rFonts w:cs="Times New Roman"/>
        </w:rPr>
        <w:t xml:space="preserve"> (n = 10) and </w:t>
      </w:r>
      <w:r w:rsidR="00C34960" w:rsidRPr="002D4E26">
        <w:rPr>
          <w:rFonts w:cs="Times New Roman"/>
          <w:i/>
        </w:rPr>
        <w:t xml:space="preserve">Time </w:t>
      </w:r>
      <w:r w:rsidR="00C34960" w:rsidRPr="002D4E26">
        <w:rPr>
          <w:rFonts w:cs="Times New Roman"/>
        </w:rPr>
        <w:t xml:space="preserve">(n = 7) published the most stories in this area. </w:t>
      </w:r>
      <w:r w:rsidR="00E124A6" w:rsidRPr="002D4E26">
        <w:rPr>
          <w:rFonts w:cs="Times New Roman"/>
        </w:rPr>
        <w:t xml:space="preserve">Most </w:t>
      </w:r>
      <w:r w:rsidR="00C34960" w:rsidRPr="002D4E26">
        <w:rPr>
          <w:rFonts w:cs="Times New Roman"/>
        </w:rPr>
        <w:t xml:space="preserve">stories </w:t>
      </w:r>
      <w:r w:rsidR="00E124A6" w:rsidRPr="002D4E26">
        <w:rPr>
          <w:rFonts w:cs="Times New Roman"/>
        </w:rPr>
        <w:t xml:space="preserve">in this category </w:t>
      </w:r>
      <w:r w:rsidR="00C34960" w:rsidRPr="002D4E26">
        <w:rPr>
          <w:rFonts w:cs="Times New Roman"/>
        </w:rPr>
        <w:t xml:space="preserve">featured the problems </w:t>
      </w:r>
      <w:r w:rsidR="00E124A6" w:rsidRPr="002D4E26">
        <w:rPr>
          <w:rFonts w:cs="Times New Roman"/>
        </w:rPr>
        <w:t xml:space="preserve">of </w:t>
      </w:r>
      <w:r w:rsidR="00C34960" w:rsidRPr="002D4E26">
        <w:rPr>
          <w:rFonts w:cs="Times New Roman"/>
        </w:rPr>
        <w:t>child abuse</w:t>
      </w:r>
      <w:r w:rsidR="00E124A6" w:rsidRPr="002D4E26">
        <w:rPr>
          <w:rFonts w:cs="Times New Roman"/>
        </w:rPr>
        <w:t xml:space="preserve"> and maltreatment</w:t>
      </w:r>
      <w:r w:rsidR="00C34960" w:rsidRPr="002D4E26">
        <w:rPr>
          <w:rFonts w:cs="Times New Roman"/>
        </w:rPr>
        <w:t xml:space="preserve"> in developing countries, </w:t>
      </w:r>
      <w:r w:rsidR="00F06F2D" w:rsidRPr="002D4E26">
        <w:rPr>
          <w:rFonts w:cs="Times New Roman"/>
        </w:rPr>
        <w:t>in relation</w:t>
      </w:r>
      <w:r w:rsidR="00E124A6" w:rsidRPr="002D4E26">
        <w:rPr>
          <w:rFonts w:cs="Times New Roman"/>
        </w:rPr>
        <w:t xml:space="preserve"> to sex tourism, corrupt </w:t>
      </w:r>
      <w:r w:rsidR="007606CE" w:rsidRPr="002D4E26">
        <w:rPr>
          <w:rFonts w:cs="Times New Roman"/>
        </w:rPr>
        <w:t xml:space="preserve">and problematic international </w:t>
      </w:r>
      <w:r w:rsidR="00E124A6" w:rsidRPr="002D4E26">
        <w:rPr>
          <w:rFonts w:cs="Times New Roman"/>
        </w:rPr>
        <w:t>adoption practices, or child labor.</w:t>
      </w:r>
      <w:r w:rsidR="008205F3" w:rsidRPr="002D4E26">
        <w:rPr>
          <w:rFonts w:cs="Times New Roman"/>
        </w:rPr>
        <w:t xml:space="preserve"> These stories suggest that children are worse-off in other </w:t>
      </w:r>
      <w:r w:rsidR="00F06F2D" w:rsidRPr="002D4E26">
        <w:rPr>
          <w:rFonts w:cs="Times New Roman"/>
        </w:rPr>
        <w:t>lands</w:t>
      </w:r>
      <w:r w:rsidR="008205F3" w:rsidRPr="002D4E26">
        <w:rPr>
          <w:rFonts w:cs="Times New Roman"/>
        </w:rPr>
        <w:t xml:space="preserve">, particularly poor </w:t>
      </w:r>
      <w:r w:rsidR="00F06F2D" w:rsidRPr="002D4E26">
        <w:rPr>
          <w:rFonts w:cs="Times New Roman"/>
        </w:rPr>
        <w:t xml:space="preserve">ones. Thus in this </w:t>
      </w:r>
      <w:r w:rsidR="008205F3" w:rsidRPr="002D4E26">
        <w:rPr>
          <w:rFonts w:cs="Times New Roman"/>
        </w:rPr>
        <w:t xml:space="preserve">dramatic story from </w:t>
      </w:r>
      <w:r w:rsidR="008205F3" w:rsidRPr="002D4E26">
        <w:rPr>
          <w:rFonts w:cs="Times New Roman"/>
          <w:i/>
        </w:rPr>
        <w:t>Time</w:t>
      </w:r>
      <w:r w:rsidR="008205F3" w:rsidRPr="002D4E26">
        <w:rPr>
          <w:rFonts w:cs="Times New Roman"/>
        </w:rPr>
        <w:t>, “</w:t>
      </w:r>
      <w:r w:rsidR="00F06F2D" w:rsidRPr="002D4E26">
        <w:rPr>
          <w:rFonts w:cs="Times New Roman"/>
          <w:color w:val="000000"/>
          <w:shd w:val="clear" w:color="auto" w:fill="FFFFFF"/>
        </w:rPr>
        <w:t>t</w:t>
      </w:r>
      <w:r w:rsidR="008205F3" w:rsidRPr="002D4E26">
        <w:rPr>
          <w:rFonts w:cs="Times New Roman"/>
          <w:color w:val="000000"/>
          <w:shd w:val="clear" w:color="auto" w:fill="FFFFFF"/>
        </w:rPr>
        <w:t>he woman had abandoned the boy, leaving him with her parents in a remote village in Th</w:t>
      </w:r>
      <w:r w:rsidR="0034645F" w:rsidRPr="002D4E26">
        <w:rPr>
          <w:rFonts w:cs="Times New Roman"/>
          <w:color w:val="000000"/>
          <w:shd w:val="clear" w:color="auto" w:fill="FFFFFF"/>
        </w:rPr>
        <w:t>ailand</w:t>
      </w:r>
      <w:r w:rsidR="00F06F2D" w:rsidRPr="002D4E26">
        <w:rPr>
          <w:rFonts w:cs="Times New Roman"/>
          <w:color w:val="000000"/>
          <w:shd w:val="clear" w:color="auto" w:fill="FFFFFF"/>
        </w:rPr>
        <w:t>—</w:t>
      </w:r>
      <w:r w:rsidR="0034645F" w:rsidRPr="002D4E26">
        <w:rPr>
          <w:rFonts w:cs="Times New Roman"/>
          <w:color w:val="000000"/>
          <w:shd w:val="clear" w:color="auto" w:fill="FFFFFF"/>
        </w:rPr>
        <w:t xml:space="preserve">until she needed money. </w:t>
      </w:r>
      <w:r w:rsidR="008205F3" w:rsidRPr="002D4E26">
        <w:rPr>
          <w:rFonts w:cs="Times New Roman"/>
          <w:color w:val="000000"/>
          <w:shd w:val="clear" w:color="auto" w:fill="FFFFFF"/>
        </w:rPr>
        <w:t>The</w:t>
      </w:r>
      <w:r w:rsidR="0034645F" w:rsidRPr="002D4E26">
        <w:rPr>
          <w:rFonts w:cs="Times New Roman"/>
          <w:color w:val="000000"/>
          <w:shd w:val="clear" w:color="auto" w:fill="FFFFFF"/>
        </w:rPr>
        <w:t>n, her mother said, ‘</w:t>
      </w:r>
      <w:r w:rsidR="008205F3" w:rsidRPr="002D4E26">
        <w:rPr>
          <w:rFonts w:cs="Times New Roman"/>
          <w:color w:val="000000"/>
          <w:shd w:val="clear" w:color="auto" w:fill="FFFFFF"/>
        </w:rPr>
        <w:t>she came out of the blue and told m</w:t>
      </w:r>
      <w:r w:rsidR="0034645F" w:rsidRPr="002D4E26">
        <w:rPr>
          <w:rFonts w:cs="Times New Roman"/>
          <w:color w:val="000000"/>
          <w:shd w:val="clear" w:color="auto" w:fill="FFFFFF"/>
        </w:rPr>
        <w:t xml:space="preserve">e </w:t>
      </w:r>
      <w:r w:rsidR="00315529" w:rsidRPr="002D4E26">
        <w:rPr>
          <w:rFonts w:cs="Times New Roman"/>
          <w:color w:val="000000"/>
          <w:shd w:val="clear" w:color="auto" w:fill="FFFFFF"/>
        </w:rPr>
        <w:t>that she would give him away...for...$260’</w:t>
      </w:r>
      <w:r w:rsidR="00F06F2D" w:rsidRPr="002D4E26">
        <w:rPr>
          <w:rFonts w:cs="Times New Roman"/>
          <w:color w:val="000000"/>
          <w:shd w:val="clear" w:color="auto" w:fill="FFFFFF"/>
        </w:rPr>
        <w:t>”</w:t>
      </w:r>
      <w:r w:rsidR="000B3523" w:rsidRPr="002D4E26">
        <w:rPr>
          <w:rFonts w:cs="Times New Roman"/>
          <w:color w:val="000000"/>
          <w:shd w:val="clear" w:color="auto" w:fill="FFFFFF"/>
        </w:rPr>
        <w:t xml:space="preserve"> </w:t>
      </w:r>
      <w:r w:rsidR="00315529" w:rsidRPr="002D4E26">
        <w:rPr>
          <w:rFonts w:cs="Times New Roman"/>
          <w:noProof/>
          <w:color w:val="000000"/>
          <w:shd w:val="clear" w:color="auto" w:fill="FFFFFF"/>
        </w:rPr>
        <w:t>(</w:t>
      </w:r>
      <w:r w:rsidR="00315529" w:rsidRPr="002D4E26">
        <w:rPr>
          <w:rFonts w:cs="Times New Roman"/>
          <w:i/>
          <w:noProof/>
          <w:color w:val="000000"/>
          <w:shd w:val="clear" w:color="auto" w:fill="FFFFFF"/>
        </w:rPr>
        <w:t>Time</w:t>
      </w:r>
      <w:r w:rsidR="00315529" w:rsidRPr="002D4E26">
        <w:rPr>
          <w:rFonts w:cs="Times New Roman"/>
          <w:noProof/>
          <w:color w:val="000000"/>
          <w:shd w:val="clear" w:color="auto" w:fill="FFFFFF"/>
        </w:rPr>
        <w:t xml:space="preserve"> 2000)</w:t>
      </w:r>
      <w:r w:rsidR="00315529" w:rsidRPr="002D4E26">
        <w:rPr>
          <w:rFonts w:cs="Times New Roman"/>
          <w:color w:val="000000"/>
          <w:shd w:val="clear" w:color="auto" w:fill="FFFFFF"/>
        </w:rPr>
        <w:t>.”</w:t>
      </w:r>
    </w:p>
    <w:p w14:paraId="5D935D4E" w14:textId="77777777" w:rsidR="00BA63A9" w:rsidRPr="002D4E26" w:rsidRDefault="00BA63A9" w:rsidP="00BA63A9">
      <w:pPr>
        <w:tabs>
          <w:tab w:val="left" w:pos="720"/>
        </w:tabs>
        <w:ind w:left="810" w:hanging="810"/>
        <w:rPr>
          <w:rFonts w:cs="Times New Roman"/>
          <w:b/>
        </w:rPr>
      </w:pPr>
      <w:r w:rsidRPr="002D4E26">
        <w:rPr>
          <w:rFonts w:cs="Times New Roman"/>
          <w:b/>
        </w:rPr>
        <w:t>Themes</w:t>
      </w:r>
      <w:r w:rsidR="007F7FA7" w:rsidRPr="002D4E26">
        <w:rPr>
          <w:rFonts w:cs="Times New Roman"/>
          <w:b/>
        </w:rPr>
        <w:t xml:space="preserve"> of Child Abuse Stories</w:t>
      </w:r>
    </w:p>
    <w:p w14:paraId="796F6A79" w14:textId="77777777" w:rsidR="00BA63A9" w:rsidRPr="002D4E26" w:rsidRDefault="00BA63A9" w:rsidP="00BA63A9">
      <w:pPr>
        <w:tabs>
          <w:tab w:val="left" w:pos="720"/>
        </w:tabs>
        <w:ind w:left="810" w:hanging="810"/>
        <w:rPr>
          <w:rFonts w:cs="Times New Roman"/>
          <w:b/>
        </w:rPr>
      </w:pPr>
    </w:p>
    <w:p w14:paraId="515391A9" w14:textId="0DE536C6" w:rsidR="00230F39" w:rsidRPr="002D4E26" w:rsidRDefault="00BA63A9" w:rsidP="00BA63A9">
      <w:pPr>
        <w:tabs>
          <w:tab w:val="left" w:pos="720"/>
        </w:tabs>
        <w:spacing w:line="480" w:lineRule="auto"/>
        <w:rPr>
          <w:rFonts w:cs="Times New Roman"/>
        </w:rPr>
      </w:pPr>
      <w:r w:rsidRPr="002D4E26">
        <w:rPr>
          <w:rFonts w:cs="Times New Roman"/>
          <w:b/>
        </w:rPr>
        <w:tab/>
      </w:r>
      <w:r w:rsidR="005D7061" w:rsidRPr="002D4E26">
        <w:rPr>
          <w:rFonts w:cs="Times New Roman"/>
        </w:rPr>
        <w:t>Although there are</w:t>
      </w:r>
      <w:r w:rsidR="000F674A" w:rsidRPr="002D4E26">
        <w:rPr>
          <w:rFonts w:cs="Times New Roman"/>
        </w:rPr>
        <w:t xml:space="preserve"> obvious</w:t>
      </w:r>
      <w:r w:rsidR="005D7061" w:rsidRPr="002D4E26">
        <w:rPr>
          <w:rFonts w:cs="Times New Roman"/>
        </w:rPr>
        <w:t xml:space="preserve"> differences within and across publications, what</w:t>
      </w:r>
      <w:r w:rsidR="00BB625A" w:rsidRPr="002D4E26">
        <w:rPr>
          <w:rFonts w:cs="Times New Roman"/>
        </w:rPr>
        <w:t xml:space="preserve"> emerges </w:t>
      </w:r>
      <w:r w:rsidR="00115D34" w:rsidRPr="002D4E26">
        <w:rPr>
          <w:rFonts w:cs="Times New Roman"/>
        </w:rPr>
        <w:t>i</w:t>
      </w:r>
      <w:r w:rsidR="00BB625A" w:rsidRPr="002D4E26">
        <w:rPr>
          <w:rFonts w:cs="Times New Roman"/>
        </w:rPr>
        <w:t>s the extent t</w:t>
      </w:r>
      <w:r w:rsidR="00733D4D" w:rsidRPr="002D4E26">
        <w:rPr>
          <w:rFonts w:cs="Times New Roman"/>
        </w:rPr>
        <w:t>o which</w:t>
      </w:r>
      <w:r w:rsidR="00BB625A" w:rsidRPr="002D4E26">
        <w:rPr>
          <w:rFonts w:cs="Times New Roman"/>
        </w:rPr>
        <w:t xml:space="preserve"> the child</w:t>
      </w:r>
      <w:r w:rsidR="00733D4D" w:rsidRPr="002D4E26">
        <w:rPr>
          <w:rFonts w:cs="Times New Roman"/>
        </w:rPr>
        <w:t xml:space="preserve"> </w:t>
      </w:r>
      <w:r w:rsidR="00BB625A" w:rsidRPr="002D4E26">
        <w:rPr>
          <w:rFonts w:cs="Times New Roman"/>
        </w:rPr>
        <w:t>abuse stories in high-circulatio</w:t>
      </w:r>
      <w:r w:rsidR="005D7061" w:rsidRPr="002D4E26">
        <w:rPr>
          <w:rFonts w:cs="Times New Roman"/>
        </w:rPr>
        <w:t xml:space="preserve">n U.S. magazines </w:t>
      </w:r>
      <w:r w:rsidR="00115D34" w:rsidRPr="002D4E26">
        <w:rPr>
          <w:rFonts w:cs="Times New Roman"/>
        </w:rPr>
        <w:t xml:space="preserve">continue to </w:t>
      </w:r>
      <w:r w:rsidR="005D7061" w:rsidRPr="002D4E26">
        <w:rPr>
          <w:rFonts w:cs="Times New Roman"/>
        </w:rPr>
        <w:t>emphasize child</w:t>
      </w:r>
      <w:r w:rsidR="00733D4D" w:rsidRPr="002D4E26">
        <w:rPr>
          <w:rFonts w:cs="Times New Roman"/>
        </w:rPr>
        <w:t xml:space="preserve"> </w:t>
      </w:r>
      <w:r w:rsidR="005D7061" w:rsidRPr="002D4E26">
        <w:rPr>
          <w:rFonts w:cs="Times New Roman"/>
        </w:rPr>
        <w:t xml:space="preserve">abuse as a </w:t>
      </w:r>
      <w:r w:rsidR="00391F7A" w:rsidRPr="002D4E26">
        <w:rPr>
          <w:rFonts w:cs="Times New Roman"/>
        </w:rPr>
        <w:t xml:space="preserve">pervasive </w:t>
      </w:r>
      <w:r w:rsidR="005D7061" w:rsidRPr="002D4E26">
        <w:rPr>
          <w:rFonts w:cs="Times New Roman"/>
        </w:rPr>
        <w:t>problem</w:t>
      </w:r>
      <w:r w:rsidR="00391F7A" w:rsidRPr="002D4E26">
        <w:rPr>
          <w:rFonts w:cs="Times New Roman"/>
        </w:rPr>
        <w:t xml:space="preserve"> that should elicit panic, caused by damaged</w:t>
      </w:r>
      <w:r w:rsidR="005D7061" w:rsidRPr="002D4E26">
        <w:rPr>
          <w:rFonts w:cs="Times New Roman"/>
        </w:rPr>
        <w:t xml:space="preserve"> individuals</w:t>
      </w:r>
      <w:r w:rsidR="00EE2CAE" w:rsidRPr="002D4E26">
        <w:rPr>
          <w:rFonts w:cs="Times New Roman"/>
        </w:rPr>
        <w:t xml:space="preserve"> with moral defects</w:t>
      </w:r>
      <w:r w:rsidR="005D7061" w:rsidRPr="002D4E26">
        <w:rPr>
          <w:rFonts w:cs="Times New Roman"/>
        </w:rPr>
        <w:t xml:space="preserve">, with individual causes and individual solutions. </w:t>
      </w:r>
      <w:r w:rsidR="002E194E" w:rsidRPr="002D4E26">
        <w:rPr>
          <w:rFonts w:cs="Times New Roman"/>
        </w:rPr>
        <w:t xml:space="preserve">Table 2 shows </w:t>
      </w:r>
      <w:r w:rsidR="00CE0295" w:rsidRPr="002D4E26">
        <w:rPr>
          <w:rFonts w:cs="Times New Roman"/>
        </w:rPr>
        <w:t xml:space="preserve">the top three categories of abuse for each of the magazines in the study. This table reveals that for each magazine (with the exception of </w:t>
      </w:r>
      <w:r w:rsidR="00CE0295" w:rsidRPr="002D4E26">
        <w:rPr>
          <w:rFonts w:cs="Times New Roman"/>
          <w:i/>
        </w:rPr>
        <w:t>Parents</w:t>
      </w:r>
      <w:r w:rsidR="00CE0295" w:rsidRPr="002D4E26">
        <w:rPr>
          <w:rFonts w:cs="Times New Roman"/>
        </w:rPr>
        <w:t>), stories in the categories involving the statistically rarest f</w:t>
      </w:r>
      <w:r w:rsidR="002E194E" w:rsidRPr="002D4E26">
        <w:rPr>
          <w:rFonts w:cs="Times New Roman"/>
        </w:rPr>
        <w:t>orms of child abuse, Kidnapping/Murder/Extreme Abuse and Online Predators/Child Molesters/Sex Offenders</w:t>
      </w:r>
      <w:r w:rsidR="00CE0295" w:rsidRPr="002D4E26">
        <w:rPr>
          <w:rFonts w:cs="Times New Roman"/>
        </w:rPr>
        <w:t xml:space="preserve">, are in the top three </w:t>
      </w:r>
      <w:r w:rsidR="00230F39" w:rsidRPr="002D4E26">
        <w:rPr>
          <w:rFonts w:cs="Times New Roman"/>
        </w:rPr>
        <w:t xml:space="preserve">most common story categories. </w:t>
      </w:r>
      <w:r w:rsidR="00636124" w:rsidRPr="002D4E26">
        <w:rPr>
          <w:rFonts w:cs="Times New Roman"/>
        </w:rPr>
        <w:t xml:space="preserve">Only 4.6% of child abuse involves stranger perpetrators, according to 2012 federal data, yet these cases are the primary focus in these two story categories. </w:t>
      </w:r>
      <w:r w:rsidR="00E10547" w:rsidRPr="002D4E26">
        <w:rPr>
          <w:rFonts w:cs="Times New Roman"/>
        </w:rPr>
        <w:t>In</w:t>
      </w:r>
      <w:r w:rsidR="00CE0295" w:rsidRPr="002D4E26">
        <w:rPr>
          <w:rFonts w:cs="Times New Roman"/>
        </w:rPr>
        <w:t xml:space="preserve"> </w:t>
      </w:r>
      <w:r w:rsidR="00CE0295" w:rsidRPr="002D4E26">
        <w:rPr>
          <w:rFonts w:cs="Times New Roman"/>
          <w:i/>
        </w:rPr>
        <w:t xml:space="preserve">Parents </w:t>
      </w:r>
      <w:r w:rsidR="00CE0295" w:rsidRPr="002D4E26">
        <w:rPr>
          <w:rFonts w:cs="Times New Roman"/>
        </w:rPr>
        <w:t>magazine,</w:t>
      </w:r>
      <w:r w:rsidR="00E10547" w:rsidRPr="002D4E26">
        <w:rPr>
          <w:rFonts w:cs="Times New Roman"/>
        </w:rPr>
        <w:t xml:space="preserve"> the most common category is Preventing and Reporting Ab</w:t>
      </w:r>
      <w:r w:rsidR="00636124" w:rsidRPr="002D4E26">
        <w:rPr>
          <w:rFonts w:cs="Times New Roman"/>
        </w:rPr>
        <w:t xml:space="preserve">use, another area </w:t>
      </w:r>
      <w:r w:rsidR="00E10547" w:rsidRPr="002D4E26">
        <w:rPr>
          <w:rFonts w:cs="Times New Roman"/>
        </w:rPr>
        <w:t>that is not related to the</w:t>
      </w:r>
      <w:r w:rsidR="00636124" w:rsidRPr="002D4E26">
        <w:rPr>
          <w:rFonts w:cs="Times New Roman"/>
        </w:rPr>
        <w:t xml:space="preserve"> statistical or other</w:t>
      </w:r>
      <w:r w:rsidR="00E10547" w:rsidRPr="002D4E26">
        <w:rPr>
          <w:rFonts w:cs="Times New Roman"/>
        </w:rPr>
        <w:t xml:space="preserve"> realities of child abuse. These stories overwhelmingly suggest that parents should be more vigilant and aware of child abuse in order to protect their children, </w:t>
      </w:r>
      <w:r w:rsidR="00636124" w:rsidRPr="002D4E26">
        <w:rPr>
          <w:rFonts w:cs="Times New Roman"/>
        </w:rPr>
        <w:t xml:space="preserve">and gives them tips to keep tabs on the threats of the adults the children know, outside of the home and </w:t>
      </w:r>
      <w:r w:rsidR="00636124" w:rsidRPr="002D4E26">
        <w:rPr>
          <w:rFonts w:cs="Times New Roman"/>
        </w:rPr>
        <w:lastRenderedPageBreak/>
        <w:t xml:space="preserve">family, </w:t>
      </w:r>
      <w:r w:rsidR="00E10547" w:rsidRPr="002D4E26">
        <w:rPr>
          <w:rFonts w:cs="Times New Roman"/>
        </w:rPr>
        <w:t xml:space="preserve">and </w:t>
      </w:r>
      <w:r w:rsidR="00636124" w:rsidRPr="002D4E26">
        <w:rPr>
          <w:rFonts w:cs="Times New Roman"/>
        </w:rPr>
        <w:t>ignoring the</w:t>
      </w:r>
      <w:r w:rsidR="00E10547" w:rsidRPr="002D4E26">
        <w:rPr>
          <w:rFonts w:cs="Times New Roman"/>
        </w:rPr>
        <w:t xml:space="preserve"> reality </w:t>
      </w:r>
      <w:r w:rsidR="00636124" w:rsidRPr="002D4E26">
        <w:rPr>
          <w:rFonts w:cs="Times New Roman"/>
        </w:rPr>
        <w:t xml:space="preserve">that abuse is strongly linked to poverty and other stressors. Moreover, </w:t>
      </w:r>
      <w:r w:rsidR="00E10547" w:rsidRPr="002D4E26">
        <w:rPr>
          <w:rFonts w:cs="Times New Roman"/>
        </w:rPr>
        <w:t>the vast majority of child abuse (84.5%) actually involves parents (including adoptive, biological, step-parents, and unmarried partners of pare</w:t>
      </w:r>
      <w:r w:rsidR="00636124" w:rsidRPr="002D4E26">
        <w:rPr>
          <w:rFonts w:cs="Times New Roman"/>
        </w:rPr>
        <w:t xml:space="preserve">nts) or other relatives (6.1%), and only about 1% </w:t>
      </w:r>
      <w:r w:rsidR="00230F39" w:rsidRPr="002D4E26">
        <w:rPr>
          <w:rFonts w:cs="Times New Roman"/>
        </w:rPr>
        <w:t xml:space="preserve">of perpetrators of child abuse </w:t>
      </w:r>
      <w:r w:rsidR="00636124" w:rsidRPr="002D4E26">
        <w:rPr>
          <w:rFonts w:cs="Times New Roman"/>
        </w:rPr>
        <w:t xml:space="preserve">involve teachers, coaches, other professionals or daycare providers that are the focus of these articles when they aren’t focusing on stranger danger </w:t>
      </w:r>
      <w:r w:rsidR="00230F39" w:rsidRPr="002D4E26">
        <w:rPr>
          <w:rFonts w:cs="Times New Roman"/>
        </w:rPr>
        <w:t>(</w:t>
      </w:r>
      <w:r w:rsidR="009411D6">
        <w:rPr>
          <w:rFonts w:cs="Times New Roman"/>
        </w:rPr>
        <w:t>U.S. Department of Health and Human Services,</w:t>
      </w:r>
      <w:r w:rsidR="00230F39" w:rsidRPr="002D4E26">
        <w:rPr>
          <w:rFonts w:cs="Times New Roman"/>
        </w:rPr>
        <w:t xml:space="preserve"> 2012, p. 71-71).</w:t>
      </w:r>
      <w:r w:rsidR="00636124" w:rsidRPr="002D4E26">
        <w:rPr>
          <w:rFonts w:cs="Times New Roman"/>
        </w:rPr>
        <w:t xml:space="preserve"> </w:t>
      </w:r>
    </w:p>
    <w:p w14:paraId="4254AECD" w14:textId="4D1AC572" w:rsidR="00073F46" w:rsidRPr="002D4E26" w:rsidRDefault="002E194E" w:rsidP="00BA63A9">
      <w:pPr>
        <w:tabs>
          <w:tab w:val="left" w:pos="720"/>
        </w:tabs>
        <w:spacing w:line="480" w:lineRule="auto"/>
        <w:rPr>
          <w:rFonts w:cs="Times New Roman"/>
        </w:rPr>
      </w:pPr>
      <w:r w:rsidRPr="002D4E26">
        <w:rPr>
          <w:rFonts w:cs="Times New Roman"/>
        </w:rPr>
        <w:tab/>
      </w:r>
      <w:r w:rsidR="004038ED" w:rsidRPr="002D4E26">
        <w:rPr>
          <w:rFonts w:cs="Times New Roman"/>
        </w:rPr>
        <w:t>There are</w:t>
      </w:r>
      <w:r w:rsidR="00391F7A" w:rsidRPr="002D4E26">
        <w:rPr>
          <w:rFonts w:cs="Times New Roman"/>
        </w:rPr>
        <w:t>, however,</w:t>
      </w:r>
      <w:r w:rsidR="004038ED" w:rsidRPr="002D4E26">
        <w:rPr>
          <w:rFonts w:cs="Times New Roman"/>
        </w:rPr>
        <w:t xml:space="preserve"> three</w:t>
      </w:r>
      <w:r w:rsidR="00E259E7" w:rsidRPr="002D4E26">
        <w:rPr>
          <w:rFonts w:cs="Times New Roman"/>
        </w:rPr>
        <w:t xml:space="preserve"> categories</w:t>
      </w:r>
      <w:r w:rsidR="003577F6" w:rsidRPr="002D4E26">
        <w:rPr>
          <w:rFonts w:cs="Times New Roman"/>
        </w:rPr>
        <w:t xml:space="preserve"> of stories</w:t>
      </w:r>
      <w:r w:rsidR="00E259E7" w:rsidRPr="002D4E26">
        <w:rPr>
          <w:rFonts w:cs="Times New Roman"/>
        </w:rPr>
        <w:t xml:space="preserve"> that are inherently critical </w:t>
      </w:r>
      <w:r w:rsidR="003577F6" w:rsidRPr="002D4E26">
        <w:rPr>
          <w:rFonts w:cs="Times New Roman"/>
        </w:rPr>
        <w:t xml:space="preserve">of some larger structural or narrative context. These are composed by pieces </w:t>
      </w:r>
      <w:r w:rsidR="00EE24A5" w:rsidRPr="002D4E26">
        <w:rPr>
          <w:rFonts w:cs="Times New Roman"/>
        </w:rPr>
        <w:t xml:space="preserve">on </w:t>
      </w:r>
      <w:r w:rsidR="00E259E7" w:rsidRPr="002D4E26">
        <w:rPr>
          <w:rFonts w:cs="Times New Roman"/>
        </w:rPr>
        <w:t>the Catholic Church, false allegations of a</w:t>
      </w:r>
      <w:r w:rsidR="004038ED" w:rsidRPr="002D4E26">
        <w:rPr>
          <w:rFonts w:cs="Times New Roman"/>
        </w:rPr>
        <w:t>buse, and</w:t>
      </w:r>
      <w:r w:rsidR="003577F6" w:rsidRPr="002D4E26">
        <w:rPr>
          <w:rFonts w:cs="Times New Roman"/>
        </w:rPr>
        <w:t xml:space="preserve"> child abuse in developing </w:t>
      </w:r>
      <w:r w:rsidR="008D74C4" w:rsidRPr="002D4E26">
        <w:rPr>
          <w:rFonts w:cs="Times New Roman"/>
        </w:rPr>
        <w:t xml:space="preserve">countries. </w:t>
      </w:r>
      <w:r w:rsidR="00391F7A" w:rsidRPr="002D4E26">
        <w:rPr>
          <w:rFonts w:cs="Times New Roman"/>
        </w:rPr>
        <w:t>While t</w:t>
      </w:r>
      <w:r w:rsidR="004038ED" w:rsidRPr="002D4E26">
        <w:rPr>
          <w:rFonts w:cs="Times New Roman"/>
        </w:rPr>
        <w:t xml:space="preserve">he majority of </w:t>
      </w:r>
      <w:r w:rsidR="00965D62" w:rsidRPr="002D4E26">
        <w:rPr>
          <w:rFonts w:cs="Times New Roman"/>
        </w:rPr>
        <w:t xml:space="preserve">even this subset of </w:t>
      </w:r>
      <w:r w:rsidR="004038ED" w:rsidRPr="002D4E26">
        <w:rPr>
          <w:rFonts w:cs="Times New Roman"/>
        </w:rPr>
        <w:t xml:space="preserve">stories </w:t>
      </w:r>
      <w:r w:rsidR="00391F7A" w:rsidRPr="002D4E26">
        <w:rPr>
          <w:rFonts w:cs="Times New Roman"/>
        </w:rPr>
        <w:t>often</w:t>
      </w:r>
      <w:r w:rsidR="00E259E7" w:rsidRPr="002D4E26">
        <w:rPr>
          <w:rFonts w:cs="Times New Roman"/>
        </w:rPr>
        <w:t xml:space="preserve"> remain in the realm of human interest even when they touch on social or cultural </w:t>
      </w:r>
      <w:r w:rsidR="003577F6" w:rsidRPr="002D4E26">
        <w:rPr>
          <w:rFonts w:cs="Times New Roman"/>
        </w:rPr>
        <w:t>issues</w:t>
      </w:r>
      <w:r w:rsidR="00733D4D" w:rsidRPr="002D4E26">
        <w:rPr>
          <w:rFonts w:cs="Times New Roman"/>
        </w:rPr>
        <w:t>—</w:t>
      </w:r>
      <w:r w:rsidR="00391F7A" w:rsidRPr="002D4E26">
        <w:rPr>
          <w:rFonts w:cs="Times New Roman"/>
        </w:rPr>
        <w:t xml:space="preserve">at least in these publications - they reveal the potential for a telling more nuanced, realistic, and accurate stories about child abuse. </w:t>
      </w:r>
      <w:r w:rsidR="00E259E7" w:rsidRPr="002D4E26">
        <w:rPr>
          <w:rFonts w:cs="Times New Roman"/>
        </w:rPr>
        <w:t xml:space="preserve">For example, the stories about false allegations overwhelming </w:t>
      </w:r>
      <w:r w:rsidR="00733D4D" w:rsidRPr="002D4E26">
        <w:rPr>
          <w:rFonts w:cs="Times New Roman"/>
        </w:rPr>
        <w:t xml:space="preserve">accent </w:t>
      </w:r>
      <w:r w:rsidR="00E259E7" w:rsidRPr="002D4E26">
        <w:rPr>
          <w:rFonts w:cs="Times New Roman"/>
        </w:rPr>
        <w:t xml:space="preserve">the personal experiences of someone mistakenly charged with child abuse, and the fight to clear </w:t>
      </w:r>
      <w:r w:rsidR="00733D4D" w:rsidRPr="002D4E26">
        <w:rPr>
          <w:rFonts w:cs="Times New Roman"/>
        </w:rPr>
        <w:t>his or her</w:t>
      </w:r>
      <w:r w:rsidR="00E259E7" w:rsidRPr="002D4E26">
        <w:rPr>
          <w:rFonts w:cs="Times New Roman"/>
        </w:rPr>
        <w:t xml:space="preserve"> name, </w:t>
      </w:r>
      <w:r w:rsidR="00391F7A" w:rsidRPr="002D4E26">
        <w:rPr>
          <w:rFonts w:cs="Times New Roman"/>
        </w:rPr>
        <w:t>but they also touch on</w:t>
      </w:r>
      <w:r w:rsidR="00E259E7" w:rsidRPr="002D4E26">
        <w:rPr>
          <w:rFonts w:cs="Times New Roman"/>
        </w:rPr>
        <w:t xml:space="preserve"> the context of hysteria that makes these cases</w:t>
      </w:r>
      <w:r w:rsidR="004038ED" w:rsidRPr="002D4E26">
        <w:rPr>
          <w:rFonts w:cs="Times New Roman"/>
        </w:rPr>
        <w:t xml:space="preserve"> all too common</w:t>
      </w:r>
      <w:r w:rsidR="00733D4D" w:rsidRPr="002D4E26">
        <w:rPr>
          <w:rFonts w:cs="Times New Roman"/>
        </w:rPr>
        <w:t xml:space="preserve">. In turn, </w:t>
      </w:r>
      <w:r w:rsidR="004038ED" w:rsidRPr="002D4E26">
        <w:rPr>
          <w:rFonts w:cs="Times New Roman"/>
        </w:rPr>
        <w:t xml:space="preserve">the stories about the Catholic Church tend to stress the need to punish abusive priests (and/or how the church </w:t>
      </w:r>
      <w:r w:rsidR="00733D4D" w:rsidRPr="002D4E26">
        <w:rPr>
          <w:rFonts w:cs="Times New Roman"/>
        </w:rPr>
        <w:t>failed to</w:t>
      </w:r>
      <w:r w:rsidR="004038ED" w:rsidRPr="002D4E26">
        <w:rPr>
          <w:rFonts w:cs="Times New Roman"/>
        </w:rPr>
        <w:t xml:space="preserve"> act quickly enough) or the terrible experiences of one person and the lasting effects of the abuse</w:t>
      </w:r>
      <w:r w:rsidR="00391F7A" w:rsidRPr="002D4E26">
        <w:rPr>
          <w:rFonts w:cs="Times New Roman"/>
        </w:rPr>
        <w:t>, yet they also hesitantly and timidly begin to</w:t>
      </w:r>
      <w:r w:rsidR="00733D4D" w:rsidRPr="002D4E26">
        <w:rPr>
          <w:rFonts w:cs="Times New Roman"/>
        </w:rPr>
        <w:t xml:space="preserve"> </w:t>
      </w:r>
      <w:r w:rsidR="00391F7A" w:rsidRPr="002D4E26">
        <w:rPr>
          <w:rFonts w:cs="Times New Roman"/>
        </w:rPr>
        <w:t>address</w:t>
      </w:r>
      <w:r w:rsidR="00733D4D" w:rsidRPr="002D4E26">
        <w:rPr>
          <w:rFonts w:cs="Times New Roman"/>
        </w:rPr>
        <w:t xml:space="preserve"> </w:t>
      </w:r>
      <w:r w:rsidR="004038ED" w:rsidRPr="002D4E26">
        <w:rPr>
          <w:rFonts w:cs="Times New Roman"/>
        </w:rPr>
        <w:t xml:space="preserve">the structural reasons sexual abuse was tolerated and overlooked for too long. </w:t>
      </w:r>
      <w:r w:rsidR="00391F7A" w:rsidRPr="002D4E26">
        <w:rPr>
          <w:rFonts w:cs="Times New Roman"/>
        </w:rPr>
        <w:t>The stories about abuse in developing countries and the problems of sex trafficking are also more willing to connect problems of child abuse to poverty and structural problems, even if this is caused by an ability and willingness to be more objective</w:t>
      </w:r>
      <w:r w:rsidR="00073F46" w:rsidRPr="002D4E26">
        <w:rPr>
          <w:rFonts w:cs="Times New Roman"/>
        </w:rPr>
        <w:t xml:space="preserve"> and critical about others.</w:t>
      </w:r>
    </w:p>
    <w:p w14:paraId="3DD30E50" w14:textId="77777777" w:rsidR="008C36E9" w:rsidRPr="002D4E26" w:rsidRDefault="00391F7A" w:rsidP="00BA63A9">
      <w:pPr>
        <w:tabs>
          <w:tab w:val="left" w:pos="720"/>
        </w:tabs>
        <w:spacing w:line="480" w:lineRule="auto"/>
        <w:rPr>
          <w:rFonts w:cs="Times New Roman"/>
        </w:rPr>
      </w:pPr>
      <w:r w:rsidRPr="002D4E26">
        <w:rPr>
          <w:rFonts w:cs="Times New Roman"/>
        </w:rPr>
        <w:lastRenderedPageBreak/>
        <w:tab/>
        <w:t>It is useful therefore to</w:t>
      </w:r>
      <w:r w:rsidR="004038ED" w:rsidRPr="002D4E26">
        <w:rPr>
          <w:rFonts w:cs="Times New Roman"/>
        </w:rPr>
        <w:t xml:space="preserve"> exclude </w:t>
      </w:r>
      <w:r w:rsidR="002C7F1F" w:rsidRPr="002D4E26">
        <w:rPr>
          <w:rFonts w:cs="Times New Roman"/>
        </w:rPr>
        <w:t>these three</w:t>
      </w:r>
      <w:r w:rsidR="005D7061" w:rsidRPr="002D4E26">
        <w:rPr>
          <w:rFonts w:cs="Times New Roman"/>
        </w:rPr>
        <w:t xml:space="preserve"> sub-categories</w:t>
      </w:r>
      <w:r w:rsidR="00480D67" w:rsidRPr="002D4E26">
        <w:rPr>
          <w:rFonts w:cs="Times New Roman"/>
        </w:rPr>
        <w:t>—</w:t>
      </w:r>
      <w:r w:rsidR="004038ED" w:rsidRPr="002D4E26">
        <w:rPr>
          <w:rFonts w:cs="Times New Roman"/>
        </w:rPr>
        <w:t>because t</w:t>
      </w:r>
      <w:r w:rsidR="00480D67" w:rsidRPr="002D4E26">
        <w:rPr>
          <w:rFonts w:cs="Times New Roman"/>
        </w:rPr>
        <w:t>he articles they include do not focus on purely individual cases—</w:t>
      </w:r>
      <w:r w:rsidRPr="002D4E26">
        <w:rPr>
          <w:rFonts w:cs="Times New Roman"/>
        </w:rPr>
        <w:t>and to assess the remaining</w:t>
      </w:r>
      <w:r w:rsidR="004038ED" w:rsidRPr="002D4E26">
        <w:rPr>
          <w:rFonts w:cs="Times New Roman"/>
        </w:rPr>
        <w:t xml:space="preserve"> </w:t>
      </w:r>
      <w:r w:rsidR="005D7061" w:rsidRPr="002D4E26">
        <w:rPr>
          <w:rFonts w:cs="Times New Roman"/>
        </w:rPr>
        <w:t>4</w:t>
      </w:r>
      <w:r w:rsidR="007606CE" w:rsidRPr="002D4E26">
        <w:rPr>
          <w:rFonts w:cs="Times New Roman"/>
        </w:rPr>
        <w:t>00</w:t>
      </w:r>
      <w:r w:rsidR="00EE24A5" w:rsidRPr="002D4E26">
        <w:rPr>
          <w:rFonts w:cs="Times New Roman"/>
        </w:rPr>
        <w:t xml:space="preserve"> </w:t>
      </w:r>
      <w:r w:rsidR="00480D67" w:rsidRPr="002D4E26">
        <w:rPr>
          <w:rFonts w:cs="Times New Roman"/>
        </w:rPr>
        <w:t xml:space="preserve">personal-interest </w:t>
      </w:r>
      <w:r w:rsidR="008D74C4" w:rsidRPr="002D4E26">
        <w:rPr>
          <w:rFonts w:cs="Times New Roman"/>
        </w:rPr>
        <w:t>articles, which</w:t>
      </w:r>
      <w:r w:rsidR="00EE24A5" w:rsidRPr="002D4E26">
        <w:rPr>
          <w:rFonts w:cs="Times New Roman"/>
        </w:rPr>
        <w:t xml:space="preserve"> make up </w:t>
      </w:r>
      <w:r w:rsidR="007606CE" w:rsidRPr="002D4E26">
        <w:rPr>
          <w:rFonts w:cs="Times New Roman"/>
        </w:rPr>
        <w:t>74</w:t>
      </w:r>
      <w:r w:rsidR="004038ED" w:rsidRPr="002D4E26">
        <w:rPr>
          <w:rFonts w:cs="Times New Roman"/>
        </w:rPr>
        <w:t xml:space="preserve">% of all child abuse stories. </w:t>
      </w:r>
      <w:r w:rsidR="00CE5800" w:rsidRPr="002D4E26">
        <w:rPr>
          <w:rFonts w:cs="Times New Roman"/>
        </w:rPr>
        <w:t xml:space="preserve">Table </w:t>
      </w:r>
      <w:r w:rsidR="00941A61" w:rsidRPr="002D4E26">
        <w:rPr>
          <w:rFonts w:cs="Times New Roman"/>
        </w:rPr>
        <w:t>3</w:t>
      </w:r>
    </w:p>
    <w:p w14:paraId="45C2B847" w14:textId="64D8D572" w:rsidR="007606CE" w:rsidRPr="002D4E26" w:rsidRDefault="002C7F1F" w:rsidP="00BA63A9">
      <w:pPr>
        <w:tabs>
          <w:tab w:val="left" w:pos="720"/>
        </w:tabs>
        <w:spacing w:line="480" w:lineRule="auto"/>
        <w:rPr>
          <w:rFonts w:cs="Times New Roman"/>
          <w:b/>
        </w:rPr>
      </w:pPr>
      <w:r w:rsidRPr="002D4E26">
        <w:rPr>
          <w:rFonts w:cs="Times New Roman"/>
        </w:rPr>
        <w:t xml:space="preserve"> shows the child abuse story sub-categories, excluding these three areas, in descending order of frequency.</w:t>
      </w:r>
      <w:r w:rsidR="007D2E23" w:rsidRPr="002D4E26">
        <w:rPr>
          <w:rFonts w:cs="Times New Roman"/>
        </w:rPr>
        <w:t xml:space="preserve"> These</w:t>
      </w:r>
      <w:r w:rsidR="00391F7A" w:rsidRPr="002D4E26">
        <w:rPr>
          <w:rFonts w:cs="Times New Roman"/>
        </w:rPr>
        <w:t xml:space="preserve"> 400</w:t>
      </w:r>
      <w:r w:rsidR="007D2E23" w:rsidRPr="002D4E26">
        <w:rPr>
          <w:rFonts w:cs="Times New Roman"/>
        </w:rPr>
        <w:t xml:space="preserve"> stories </w:t>
      </w:r>
      <w:r w:rsidR="007606CE" w:rsidRPr="002D4E26">
        <w:rPr>
          <w:rFonts w:cs="Times New Roman"/>
        </w:rPr>
        <w:t xml:space="preserve">can be divided into two </w:t>
      </w:r>
      <w:r w:rsidR="007D2E23" w:rsidRPr="002D4E26">
        <w:rPr>
          <w:rFonts w:cs="Times New Roman"/>
        </w:rPr>
        <w:t xml:space="preserve">key </w:t>
      </w:r>
      <w:r w:rsidR="007606CE" w:rsidRPr="002D4E26">
        <w:rPr>
          <w:rFonts w:cs="Times New Roman"/>
        </w:rPr>
        <w:t>areas:</w:t>
      </w:r>
    </w:p>
    <w:p w14:paraId="5A245269" w14:textId="77777777" w:rsidR="001252CE" w:rsidRPr="002D4E26" w:rsidRDefault="007606CE" w:rsidP="00BA63A9">
      <w:pPr>
        <w:pStyle w:val="ListParagraph"/>
        <w:numPr>
          <w:ilvl w:val="0"/>
          <w:numId w:val="23"/>
        </w:numPr>
        <w:spacing w:line="480" w:lineRule="auto"/>
        <w:rPr>
          <w:rFonts w:cs="Times New Roman"/>
        </w:rPr>
      </w:pPr>
      <w:r w:rsidRPr="002D4E26">
        <w:rPr>
          <w:rFonts w:cs="Times New Roman"/>
        </w:rPr>
        <w:t>Descriptive</w:t>
      </w:r>
      <w:r w:rsidR="000B5DC8" w:rsidRPr="002D4E26">
        <w:rPr>
          <w:rFonts w:cs="Times New Roman"/>
        </w:rPr>
        <w:t>/narrative</w:t>
      </w:r>
      <w:r w:rsidRPr="002D4E26">
        <w:rPr>
          <w:rFonts w:cs="Times New Roman"/>
        </w:rPr>
        <w:t xml:space="preserve"> </w:t>
      </w:r>
      <w:r w:rsidR="005D7061" w:rsidRPr="002D4E26">
        <w:rPr>
          <w:rFonts w:cs="Times New Roman"/>
        </w:rPr>
        <w:t xml:space="preserve">tales of </w:t>
      </w:r>
      <w:r w:rsidR="000B5DC8" w:rsidRPr="002D4E26">
        <w:rPr>
          <w:rFonts w:cs="Times New Roman"/>
        </w:rPr>
        <w:t>children being abused</w:t>
      </w:r>
      <w:r w:rsidR="005D7061" w:rsidRPr="002D4E26">
        <w:rPr>
          <w:rFonts w:cs="Times New Roman"/>
        </w:rPr>
        <w:t xml:space="preserve"> (bad parents, abusive teachers, bad celebrities, bad cults, evil sex predators, child murderers, </w:t>
      </w:r>
      <w:r w:rsidRPr="002D4E26">
        <w:rPr>
          <w:rFonts w:cs="Times New Roman"/>
        </w:rPr>
        <w:t xml:space="preserve">sexual tourists, child pornographers, or </w:t>
      </w:r>
      <w:r w:rsidR="005D7061" w:rsidRPr="002D4E26">
        <w:rPr>
          <w:rFonts w:cs="Times New Roman"/>
        </w:rPr>
        <w:t>online dangers)</w:t>
      </w:r>
      <w:r w:rsidRPr="002D4E26">
        <w:rPr>
          <w:rFonts w:cs="Times New Roman"/>
        </w:rPr>
        <w:t>;</w:t>
      </w:r>
      <w:r w:rsidR="005D7061" w:rsidRPr="002D4E26">
        <w:rPr>
          <w:rFonts w:cs="Times New Roman"/>
        </w:rPr>
        <w:t xml:space="preserve"> o</w:t>
      </w:r>
      <w:r w:rsidR="002A43A0" w:rsidRPr="002D4E26">
        <w:rPr>
          <w:rFonts w:cs="Times New Roman"/>
        </w:rPr>
        <w:t>r</w:t>
      </w:r>
    </w:p>
    <w:p w14:paraId="3E7A5F16" w14:textId="18B7C023" w:rsidR="00BB625A" w:rsidRPr="002D4E26" w:rsidRDefault="000B5DC8" w:rsidP="008D74C4">
      <w:pPr>
        <w:pStyle w:val="ListParagraph"/>
        <w:numPr>
          <w:ilvl w:val="0"/>
          <w:numId w:val="23"/>
        </w:numPr>
        <w:spacing w:line="480" w:lineRule="auto"/>
        <w:rPr>
          <w:rFonts w:cs="Times New Roman"/>
        </w:rPr>
      </w:pPr>
      <w:r w:rsidRPr="002D4E26">
        <w:rPr>
          <w:rFonts w:cs="Times New Roman"/>
        </w:rPr>
        <w:t xml:space="preserve">Descriptive/narrative tales of adults </w:t>
      </w:r>
      <w:r w:rsidR="007606CE" w:rsidRPr="002D4E26">
        <w:rPr>
          <w:rFonts w:cs="Times New Roman"/>
        </w:rPr>
        <w:t xml:space="preserve">overcoming the effects of </w:t>
      </w:r>
      <w:r w:rsidR="005D7061" w:rsidRPr="002D4E26">
        <w:rPr>
          <w:rFonts w:cs="Times New Roman"/>
        </w:rPr>
        <w:t>abuse (</w:t>
      </w:r>
      <w:r w:rsidRPr="002D4E26">
        <w:rPr>
          <w:rFonts w:cs="Times New Roman"/>
        </w:rPr>
        <w:t xml:space="preserve">telling their own stories and/or </w:t>
      </w:r>
      <w:r w:rsidR="005D7061" w:rsidRPr="002D4E26">
        <w:rPr>
          <w:rFonts w:cs="Times New Roman"/>
        </w:rPr>
        <w:t>volunteering, adopti</w:t>
      </w:r>
      <w:r w:rsidR="007606CE" w:rsidRPr="002D4E26">
        <w:rPr>
          <w:rFonts w:cs="Times New Roman"/>
        </w:rPr>
        <w:t>ng, donating to charity, saving children, getting therapy, writing memoirs, confronti</w:t>
      </w:r>
      <w:r w:rsidRPr="002D4E26">
        <w:rPr>
          <w:rFonts w:cs="Times New Roman"/>
        </w:rPr>
        <w:t xml:space="preserve">ng abusers, punishing abusers, or </w:t>
      </w:r>
      <w:r w:rsidR="007606CE" w:rsidRPr="002D4E26">
        <w:rPr>
          <w:rFonts w:cs="Times New Roman"/>
        </w:rPr>
        <w:t>reporting abusers).</w:t>
      </w:r>
    </w:p>
    <w:p w14:paraId="23C68092" w14:textId="264089E1" w:rsidR="004A06F9" w:rsidRPr="002D4E26" w:rsidRDefault="000B5DC8" w:rsidP="00E5134A">
      <w:pPr>
        <w:spacing w:line="480" w:lineRule="auto"/>
        <w:rPr>
          <w:rFonts w:cs="Times New Roman"/>
        </w:rPr>
      </w:pPr>
      <w:r w:rsidRPr="002D4E26">
        <w:rPr>
          <w:rFonts w:cs="Times New Roman"/>
        </w:rPr>
        <w:t>These stories also</w:t>
      </w:r>
      <w:r w:rsidR="005B7320" w:rsidRPr="002D4E26">
        <w:rPr>
          <w:rFonts w:cs="Times New Roman"/>
        </w:rPr>
        <w:t xml:space="preserve"> leave us with a terrifying and unresolvable dilemma</w:t>
      </w:r>
      <w:r w:rsidR="00EB69DF" w:rsidRPr="002D4E26">
        <w:rPr>
          <w:rFonts w:cs="Times New Roman"/>
        </w:rPr>
        <w:t>. T</w:t>
      </w:r>
      <w:r w:rsidR="00563356" w:rsidRPr="002D4E26">
        <w:rPr>
          <w:rFonts w:cs="Times New Roman"/>
        </w:rPr>
        <w:t xml:space="preserve">hey tell us that </w:t>
      </w:r>
      <w:r w:rsidRPr="002D4E26">
        <w:rPr>
          <w:rFonts w:cs="Times New Roman"/>
        </w:rPr>
        <w:t xml:space="preserve">that </w:t>
      </w:r>
      <w:r w:rsidR="00480D67" w:rsidRPr="002D4E26">
        <w:rPr>
          <w:rFonts w:cs="Times New Roman"/>
        </w:rPr>
        <w:t xml:space="preserve">the </w:t>
      </w:r>
      <w:r w:rsidRPr="002D4E26">
        <w:rPr>
          <w:rFonts w:cs="Times New Roman"/>
        </w:rPr>
        <w:t xml:space="preserve">family is the only </w:t>
      </w:r>
      <w:r w:rsidR="00480D67" w:rsidRPr="002D4E26">
        <w:rPr>
          <w:rFonts w:cs="Times New Roman"/>
        </w:rPr>
        <w:t xml:space="preserve">locus where attempts to </w:t>
      </w:r>
      <w:r w:rsidR="00091A93" w:rsidRPr="002D4E26">
        <w:rPr>
          <w:rFonts w:cs="Times New Roman"/>
        </w:rPr>
        <w:t xml:space="preserve">protect children </w:t>
      </w:r>
      <w:r w:rsidR="00480D67" w:rsidRPr="002D4E26">
        <w:rPr>
          <w:rFonts w:cs="Times New Roman"/>
        </w:rPr>
        <w:t>pay off</w:t>
      </w:r>
      <w:r w:rsidR="00EB69DF" w:rsidRPr="002D4E26">
        <w:rPr>
          <w:rFonts w:cs="Times New Roman"/>
        </w:rPr>
        <w:t>—</w:t>
      </w:r>
      <w:r w:rsidR="00563356" w:rsidRPr="002D4E26">
        <w:rPr>
          <w:rFonts w:cs="Times New Roman"/>
        </w:rPr>
        <w:t xml:space="preserve">while it is also a particularly propitious context </w:t>
      </w:r>
      <w:r w:rsidR="00EB69DF" w:rsidRPr="002D4E26">
        <w:rPr>
          <w:rFonts w:cs="Times New Roman"/>
        </w:rPr>
        <w:t>for al</w:t>
      </w:r>
      <w:r w:rsidR="003B7604" w:rsidRPr="002D4E26">
        <w:rPr>
          <w:rFonts w:cs="Times New Roman"/>
        </w:rPr>
        <w:t>lowing harm to come to children.</w:t>
      </w:r>
      <w:r w:rsidR="00091A93" w:rsidRPr="002D4E26">
        <w:rPr>
          <w:rFonts w:cs="Times New Roman"/>
        </w:rPr>
        <w:t xml:space="preserve"> In other words, </w:t>
      </w:r>
      <w:r w:rsidR="00BA5E75" w:rsidRPr="002D4E26">
        <w:rPr>
          <w:rFonts w:cs="Times New Roman"/>
        </w:rPr>
        <w:t>home is the safest pla</w:t>
      </w:r>
      <w:r w:rsidR="005B7320" w:rsidRPr="002D4E26">
        <w:rPr>
          <w:rFonts w:cs="Times New Roman"/>
        </w:rPr>
        <w:t xml:space="preserve">ce, because there are predators virtually everywhere in the outside world, but, </w:t>
      </w:r>
      <w:r w:rsidR="00091A93" w:rsidRPr="002D4E26">
        <w:rPr>
          <w:rFonts w:cs="Times New Roman"/>
        </w:rPr>
        <w:t>simultaneously</w:t>
      </w:r>
      <w:r w:rsidR="005B7320" w:rsidRPr="002D4E26">
        <w:rPr>
          <w:rFonts w:cs="Times New Roman"/>
        </w:rPr>
        <w:t>,</w:t>
      </w:r>
      <w:r w:rsidR="00EB69DF" w:rsidRPr="002D4E26">
        <w:rPr>
          <w:rFonts w:cs="Times New Roman"/>
        </w:rPr>
        <w:t xml:space="preserve"> it</w:t>
      </w:r>
      <w:r w:rsidR="005B7320" w:rsidRPr="002D4E26">
        <w:rPr>
          <w:rFonts w:cs="Times New Roman"/>
        </w:rPr>
        <w:t xml:space="preserve"> is the least safe place, because predators</w:t>
      </w:r>
      <w:r w:rsidR="00091A93" w:rsidRPr="002D4E26">
        <w:rPr>
          <w:rFonts w:cs="Times New Roman"/>
        </w:rPr>
        <w:t xml:space="preserve"> also</w:t>
      </w:r>
      <w:r w:rsidR="005B7320" w:rsidRPr="002D4E26">
        <w:rPr>
          <w:rFonts w:cs="Times New Roman"/>
        </w:rPr>
        <w:t xml:space="preserve"> lie within the home, in the form of online threats, family members, babysitters, etc. Thus, there is virtually no way to protect our children from the</w:t>
      </w:r>
      <w:r w:rsidR="005111A0" w:rsidRPr="002D4E26">
        <w:rPr>
          <w:rFonts w:cs="Times New Roman"/>
        </w:rPr>
        <w:t xml:space="preserve"> good adults who love </w:t>
      </w:r>
      <w:r w:rsidR="005B7320" w:rsidRPr="002D4E26">
        <w:rPr>
          <w:rFonts w:cs="Times New Roman"/>
        </w:rPr>
        <w:t xml:space="preserve">them </w:t>
      </w:r>
      <w:r w:rsidR="005111A0" w:rsidRPr="002D4E26">
        <w:rPr>
          <w:rFonts w:cs="Times New Roman"/>
        </w:rPr>
        <w:t xml:space="preserve">and </w:t>
      </w:r>
      <w:r w:rsidR="005B7320" w:rsidRPr="002D4E26">
        <w:rPr>
          <w:rFonts w:cs="Times New Roman"/>
        </w:rPr>
        <w:t xml:space="preserve">the </w:t>
      </w:r>
      <w:r w:rsidR="005111A0" w:rsidRPr="002D4E26">
        <w:rPr>
          <w:rFonts w:cs="Times New Roman"/>
        </w:rPr>
        <w:t>bad ones who hate them</w:t>
      </w:r>
      <w:r w:rsidR="00EB69DF" w:rsidRPr="002D4E26">
        <w:rPr>
          <w:rFonts w:cs="Times New Roman"/>
        </w:rPr>
        <w:t xml:space="preserve">. This </w:t>
      </w:r>
      <w:r w:rsidR="00091A93" w:rsidRPr="002D4E26">
        <w:rPr>
          <w:rFonts w:cs="Times New Roman"/>
        </w:rPr>
        <w:t>dilemma leaves us with an overwhelming sense of anxiety and susp</w:t>
      </w:r>
      <w:r w:rsidR="00D56CD5">
        <w:rPr>
          <w:rFonts w:cs="Times New Roman"/>
        </w:rPr>
        <w:t xml:space="preserve">icion about everyone around us. </w:t>
      </w:r>
      <w:r w:rsidR="001C2A85">
        <w:rPr>
          <w:rFonts w:cs="Times New Roman"/>
        </w:rPr>
        <w:t xml:space="preserve">Further, Table 3 highlights that stories about abusive parents comprise only 13% of stories of abuse, yet data shows that almost all (84.5%) of child abuse involves parents themselves. Therefore, there stories not only promote fear, but they give us a lopsided idea about the realities of most abuse, and distort public understanding of child abuse. In concrete terms, this helps explain why there is </w:t>
      </w:r>
      <w:r w:rsidR="001C2A85">
        <w:rPr>
          <w:rFonts w:cs="Times New Roman"/>
        </w:rPr>
        <w:lastRenderedPageBreak/>
        <w:t>widespread support for sex offender policies targeting threats from strangers, and little support for policies that support poor families, because the media story about  child abuse ignores the reality of child maltreatment and family poverty as well as the fact that the vast majority of abuse happens in the home itself.</w:t>
      </w:r>
    </w:p>
    <w:p w14:paraId="779E99C4" w14:textId="182ED550" w:rsidR="002C7F1F" w:rsidRPr="002D4E26" w:rsidRDefault="009D16B0" w:rsidP="000B5DC8">
      <w:pPr>
        <w:spacing w:line="480" w:lineRule="auto"/>
        <w:ind w:firstLine="720"/>
        <w:rPr>
          <w:rFonts w:cs="Times New Roman"/>
        </w:rPr>
      </w:pPr>
      <w:r>
        <w:rPr>
          <w:rFonts w:cs="Times New Roman"/>
        </w:rPr>
        <w:t xml:space="preserve">Although </w:t>
      </w:r>
      <w:r w:rsidR="000B5DC8" w:rsidRPr="002D4E26">
        <w:rPr>
          <w:rFonts w:cs="Times New Roman"/>
        </w:rPr>
        <w:t>t</w:t>
      </w:r>
      <w:r w:rsidR="00493998" w:rsidRPr="002D4E26">
        <w:rPr>
          <w:rFonts w:cs="Times New Roman"/>
        </w:rPr>
        <w:t>here are obvious drawbacks to studying only the highest-circulation magazines</w:t>
      </w:r>
      <w:r w:rsidR="000B5DC8" w:rsidRPr="002D4E26">
        <w:rPr>
          <w:rFonts w:cs="Times New Roman"/>
        </w:rPr>
        <w:t>, they do offer a meaningful lens through which we can see this unanswerable dichotomy</w:t>
      </w:r>
      <w:r w:rsidR="00493998" w:rsidRPr="002D4E26">
        <w:rPr>
          <w:rFonts w:cs="Times New Roman"/>
        </w:rPr>
        <w:t xml:space="preserve">. </w:t>
      </w:r>
      <w:r w:rsidR="00390638" w:rsidRPr="002D4E26">
        <w:rPr>
          <w:rFonts w:cs="Times New Roman"/>
        </w:rPr>
        <w:t xml:space="preserve">These stories, with lurid details and ominous headlines, are exciting to read. They are classic “true crime” stories, like those about Katie Beers, who spent 17 days locked in the basement of a pedophile before being saved, or Elizabeth Smart, who spent years with </w:t>
      </w:r>
      <w:r w:rsidR="000C34D0" w:rsidRPr="002D4E26">
        <w:rPr>
          <w:rFonts w:cs="Times New Roman"/>
        </w:rPr>
        <w:t xml:space="preserve">a </w:t>
      </w:r>
      <w:r w:rsidR="00390638" w:rsidRPr="002D4E26">
        <w:rPr>
          <w:rFonts w:cs="Times New Roman"/>
        </w:rPr>
        <w:t xml:space="preserve">polygamous pedophile before being saved (and then being on the cover of </w:t>
      </w:r>
      <w:r w:rsidR="00390638" w:rsidRPr="002D4E26">
        <w:rPr>
          <w:rFonts w:cs="Times New Roman"/>
          <w:i/>
        </w:rPr>
        <w:t>People</w:t>
      </w:r>
      <w:r w:rsidR="00390638" w:rsidRPr="002D4E26">
        <w:rPr>
          <w:rFonts w:cs="Times New Roman"/>
        </w:rPr>
        <w:t xml:space="preserve"> magazine).</w:t>
      </w:r>
    </w:p>
    <w:p w14:paraId="2936C8CA" w14:textId="3D451AAA" w:rsidR="00F465D4" w:rsidRPr="00D56CD5" w:rsidRDefault="006F41BF" w:rsidP="00D56CD5">
      <w:pPr>
        <w:spacing w:line="480" w:lineRule="auto"/>
        <w:ind w:firstLine="720"/>
        <w:rPr>
          <w:rFonts w:cs="Times New Roman"/>
          <w:shd w:val="clear" w:color="auto" w:fill="FFFFFF"/>
        </w:rPr>
      </w:pPr>
      <w:r w:rsidRPr="002D4E26">
        <w:rPr>
          <w:rFonts w:cs="Times New Roman"/>
        </w:rPr>
        <w:t>Even stories about the decline in child sexual abuse warn parents that children are still in danger and they must be mindful</w:t>
      </w:r>
      <w:r w:rsidR="000C34D0" w:rsidRPr="002D4E26">
        <w:rPr>
          <w:rFonts w:cs="Times New Roman"/>
        </w:rPr>
        <w:t>. One such case is</w:t>
      </w:r>
      <w:r w:rsidRPr="002D4E26">
        <w:rPr>
          <w:rFonts w:cs="Times New Roman"/>
        </w:rPr>
        <w:t xml:space="preserve"> </w:t>
      </w:r>
      <w:r w:rsidR="00315529" w:rsidRPr="002D4E26">
        <w:rPr>
          <w:rFonts w:cs="Times New Roman"/>
        </w:rPr>
        <w:t xml:space="preserve">the recent </w:t>
      </w:r>
      <w:r w:rsidR="00315529" w:rsidRPr="002D4E26">
        <w:rPr>
          <w:rFonts w:cs="Times New Roman"/>
          <w:i/>
        </w:rPr>
        <w:t>Newsweek</w:t>
      </w:r>
      <w:r w:rsidR="00315529" w:rsidRPr="002D4E26">
        <w:rPr>
          <w:rFonts w:cs="Times New Roman"/>
        </w:rPr>
        <w:t xml:space="preserve"> article </w:t>
      </w:r>
      <w:r w:rsidRPr="002D4E26">
        <w:rPr>
          <w:rFonts w:cs="Times New Roman"/>
        </w:rPr>
        <w:t>about the decline in sexual abuse cases</w:t>
      </w:r>
      <w:r w:rsidR="00315529" w:rsidRPr="002D4E26">
        <w:rPr>
          <w:rFonts w:cs="Times New Roman"/>
        </w:rPr>
        <w:t>. The story warned parents the statistical drop in case</w:t>
      </w:r>
      <w:r w:rsidRPr="002D4E26">
        <w:rPr>
          <w:rFonts w:cs="Times New Roman"/>
        </w:rPr>
        <w:t xml:space="preserve"> does</w:t>
      </w:r>
      <w:r w:rsidR="000C34D0" w:rsidRPr="002D4E26">
        <w:rPr>
          <w:rFonts w:cs="Times New Roman"/>
        </w:rPr>
        <w:t xml:space="preserve"> not</w:t>
      </w:r>
      <w:r w:rsidRPr="002D4E26">
        <w:rPr>
          <w:rFonts w:cs="Times New Roman"/>
        </w:rPr>
        <w:t xml:space="preserve"> mean </w:t>
      </w:r>
      <w:r w:rsidR="000C34D0" w:rsidRPr="002D4E26">
        <w:rPr>
          <w:rFonts w:cs="Times New Roman"/>
        </w:rPr>
        <w:t>they</w:t>
      </w:r>
      <w:r w:rsidRPr="002D4E26">
        <w:rPr>
          <w:rFonts w:cs="Times New Roman"/>
        </w:rPr>
        <w:t xml:space="preserve"> can relax</w:t>
      </w:r>
      <w:r w:rsidR="000C34D0" w:rsidRPr="002D4E26">
        <w:rPr>
          <w:rFonts w:cs="Times New Roman"/>
        </w:rPr>
        <w:t>; t</w:t>
      </w:r>
      <w:r w:rsidR="00315529" w:rsidRPr="002D4E26">
        <w:rPr>
          <w:rFonts w:cs="Times New Roman"/>
        </w:rPr>
        <w:t xml:space="preserve">wo </w:t>
      </w:r>
      <w:r w:rsidRPr="002D4E26">
        <w:rPr>
          <w:rFonts w:cs="Times New Roman"/>
        </w:rPr>
        <w:t>recent high-prof</w:t>
      </w:r>
      <w:r w:rsidR="00965D62" w:rsidRPr="002D4E26">
        <w:rPr>
          <w:rFonts w:cs="Times New Roman"/>
        </w:rPr>
        <w:t>ile cases involving teachers/</w:t>
      </w:r>
      <w:r w:rsidRPr="002D4E26">
        <w:rPr>
          <w:rFonts w:cs="Times New Roman"/>
        </w:rPr>
        <w:t>coaches</w:t>
      </w:r>
      <w:r w:rsidR="00315529" w:rsidRPr="002D4E26">
        <w:rPr>
          <w:rFonts w:cs="Times New Roman"/>
        </w:rPr>
        <w:t xml:space="preserve"> </w:t>
      </w:r>
      <w:r w:rsidR="00965D62" w:rsidRPr="002D4E26">
        <w:rPr>
          <w:rFonts w:cs="Times New Roman"/>
        </w:rPr>
        <w:t xml:space="preserve">are significant by “alerting </w:t>
      </w:r>
      <w:r w:rsidRPr="002D4E26">
        <w:rPr>
          <w:rFonts w:cs="Times New Roman"/>
          <w:shd w:val="clear" w:color="auto" w:fill="FFFFFF"/>
        </w:rPr>
        <w:t xml:space="preserve">still </w:t>
      </w:r>
      <w:r w:rsidR="00315529" w:rsidRPr="002D4E26">
        <w:rPr>
          <w:rFonts w:cs="Times New Roman"/>
          <w:shd w:val="clear" w:color="auto" w:fill="FFFFFF"/>
        </w:rPr>
        <w:t>more people to watch for abuse,” and ends on the note that “t</w:t>
      </w:r>
      <w:r w:rsidRPr="002D4E26">
        <w:rPr>
          <w:rFonts w:cs="Times New Roman"/>
          <w:shd w:val="clear" w:color="auto" w:fill="FFFFFF"/>
        </w:rPr>
        <w:t>he more often someone blows the whistle, the more children are kept safe. And the more likely that the offender will get help. Because the stranger is rarely the danger. It's the depressed, impulsive uncle or teenager or dad next door</w:t>
      </w:r>
      <w:r w:rsidR="000C34D0" w:rsidRPr="002D4E26">
        <w:rPr>
          <w:rFonts w:cs="Times New Roman"/>
          <w:shd w:val="clear" w:color="auto" w:fill="FFFFFF"/>
        </w:rPr>
        <w:t>”</w:t>
      </w:r>
      <w:r w:rsidR="00315529" w:rsidRPr="002D4E26">
        <w:rPr>
          <w:rFonts w:cs="Times New Roman"/>
          <w:shd w:val="clear" w:color="auto" w:fill="FFFFFF"/>
        </w:rPr>
        <w:t xml:space="preserve"> </w:t>
      </w:r>
      <w:r w:rsidR="001C13AE" w:rsidRPr="002D4E26">
        <w:rPr>
          <w:rFonts w:cs="Times New Roman"/>
          <w:noProof/>
          <w:shd w:val="clear" w:color="auto" w:fill="FFFFFF"/>
        </w:rPr>
        <w:t>(Graff 2012)</w:t>
      </w:r>
      <w:r w:rsidRPr="002D4E26">
        <w:rPr>
          <w:rFonts w:cs="Times New Roman"/>
          <w:shd w:val="clear" w:color="auto" w:fill="FFFFFF"/>
        </w:rPr>
        <w:t>.</w:t>
      </w:r>
      <w:r w:rsidR="00315529" w:rsidRPr="002D4E26">
        <w:rPr>
          <w:rFonts w:cs="Times New Roman"/>
          <w:shd w:val="clear" w:color="auto" w:fill="FFFFFF"/>
        </w:rPr>
        <w:t xml:space="preserve"> Thus</w:t>
      </w:r>
      <w:r w:rsidR="000C34D0" w:rsidRPr="002D4E26">
        <w:rPr>
          <w:rFonts w:cs="Times New Roman"/>
          <w:shd w:val="clear" w:color="auto" w:fill="FFFFFF"/>
        </w:rPr>
        <w:t xml:space="preserve"> </w:t>
      </w:r>
      <w:r w:rsidR="00091A93" w:rsidRPr="002D4E26">
        <w:rPr>
          <w:rFonts w:cs="Times New Roman"/>
          <w:shd w:val="clear" w:color="auto" w:fill="FFFFFF"/>
        </w:rPr>
        <w:t xml:space="preserve">what </w:t>
      </w:r>
      <w:r w:rsidR="00315529" w:rsidRPr="002D4E26">
        <w:rPr>
          <w:rFonts w:cs="Times New Roman"/>
          <w:shd w:val="clear" w:color="auto" w:fill="FFFFFF"/>
        </w:rPr>
        <w:t>the decrease in child sexual abuse</w:t>
      </w:r>
      <w:r w:rsidR="00A774B8" w:rsidRPr="002D4E26">
        <w:rPr>
          <w:rFonts w:cs="Times New Roman"/>
          <w:shd w:val="clear" w:color="auto" w:fill="FFFFFF"/>
        </w:rPr>
        <w:t xml:space="preserve"> indicates</w:t>
      </w:r>
      <w:r w:rsidR="00315529" w:rsidRPr="002D4E26">
        <w:rPr>
          <w:rFonts w:cs="Times New Roman"/>
          <w:shd w:val="clear" w:color="auto" w:fill="FFFFFF"/>
        </w:rPr>
        <w:t xml:space="preserve"> </w:t>
      </w:r>
      <w:r w:rsidR="000C34D0" w:rsidRPr="002D4E26">
        <w:rPr>
          <w:rFonts w:cs="Times New Roman"/>
          <w:shd w:val="clear" w:color="auto" w:fill="FFFFFF"/>
        </w:rPr>
        <w:t>would</w:t>
      </w:r>
      <w:r w:rsidR="00091A93" w:rsidRPr="002D4E26">
        <w:rPr>
          <w:rFonts w:cs="Times New Roman"/>
          <w:shd w:val="clear" w:color="auto" w:fill="FFFFFF"/>
        </w:rPr>
        <w:t xml:space="preserve"> actually </w:t>
      </w:r>
      <w:r w:rsidR="000C34D0" w:rsidRPr="002D4E26">
        <w:rPr>
          <w:rFonts w:cs="Times New Roman"/>
          <w:shd w:val="clear" w:color="auto" w:fill="FFFFFF"/>
        </w:rPr>
        <w:t xml:space="preserve">be </w:t>
      </w:r>
      <w:r w:rsidR="00091A93" w:rsidRPr="002D4E26">
        <w:rPr>
          <w:rFonts w:cs="Times New Roman"/>
          <w:shd w:val="clear" w:color="auto" w:fill="FFFFFF"/>
        </w:rPr>
        <w:t xml:space="preserve">an increase, because </w:t>
      </w:r>
      <w:r w:rsidR="000C34D0" w:rsidRPr="002D4E26">
        <w:rPr>
          <w:rFonts w:cs="Times New Roman"/>
          <w:shd w:val="clear" w:color="auto" w:fill="FFFFFF"/>
        </w:rPr>
        <w:t xml:space="preserve">the reality is that </w:t>
      </w:r>
      <w:r w:rsidR="00315529" w:rsidRPr="002D4E26">
        <w:rPr>
          <w:rFonts w:cs="Times New Roman"/>
          <w:shd w:val="clear" w:color="auto" w:fill="FFFFFF"/>
        </w:rPr>
        <w:t xml:space="preserve">we </w:t>
      </w:r>
      <w:r w:rsidR="00A774B8" w:rsidRPr="002D4E26">
        <w:rPr>
          <w:rFonts w:cs="Times New Roman"/>
          <w:shd w:val="clear" w:color="auto" w:fill="FFFFFF"/>
        </w:rPr>
        <w:t xml:space="preserve">aren’t doing a good enough job </w:t>
      </w:r>
      <w:r w:rsidR="00091A93" w:rsidRPr="002D4E26">
        <w:rPr>
          <w:rFonts w:cs="Times New Roman"/>
          <w:shd w:val="clear" w:color="auto" w:fill="FFFFFF"/>
        </w:rPr>
        <w:t xml:space="preserve">catching the sex predators </w:t>
      </w:r>
      <w:r w:rsidR="00A774B8" w:rsidRPr="002D4E26">
        <w:rPr>
          <w:rFonts w:cs="Times New Roman"/>
          <w:shd w:val="clear" w:color="auto" w:fill="FFFFFF"/>
        </w:rPr>
        <w:t>around us</w:t>
      </w:r>
      <w:r w:rsidR="003B7604" w:rsidRPr="002D4E26">
        <w:rPr>
          <w:rFonts w:cs="Times New Roman"/>
          <w:shd w:val="clear" w:color="auto" w:fill="FFFFFF"/>
        </w:rPr>
        <w:t xml:space="preserve">. </w:t>
      </w:r>
      <w:r w:rsidR="00A774B8" w:rsidRPr="002D4E26">
        <w:rPr>
          <w:rFonts w:cs="Times New Roman"/>
          <w:shd w:val="clear" w:color="auto" w:fill="FFFFFF"/>
        </w:rPr>
        <w:t xml:space="preserve">The message we get, then, is not, as the headline </w:t>
      </w:r>
      <w:r w:rsidR="00AC5DA1" w:rsidRPr="002D4E26">
        <w:rPr>
          <w:rFonts w:cs="Times New Roman"/>
          <w:shd w:val="clear" w:color="auto" w:fill="FFFFFF"/>
        </w:rPr>
        <w:t>puts it,</w:t>
      </w:r>
      <w:r w:rsidR="00A774B8" w:rsidRPr="002D4E26">
        <w:rPr>
          <w:rFonts w:cs="Times New Roman"/>
          <w:shd w:val="clear" w:color="auto" w:fill="FFFFFF"/>
        </w:rPr>
        <w:t xml:space="preserve"> </w:t>
      </w:r>
      <w:r w:rsidR="00A774B8" w:rsidRPr="002D4E26">
        <w:rPr>
          <w:rFonts w:cs="Times New Roman"/>
        </w:rPr>
        <w:t>“</w:t>
      </w:r>
      <w:r w:rsidR="00AC5DA1" w:rsidRPr="002D4E26">
        <w:rPr>
          <w:rFonts w:cs="Times New Roman"/>
        </w:rPr>
        <w:t>C</w:t>
      </w:r>
      <w:r w:rsidR="00A774B8" w:rsidRPr="002D4E26">
        <w:rPr>
          <w:rFonts w:cs="Times New Roman"/>
        </w:rPr>
        <w:t xml:space="preserve">hild </w:t>
      </w:r>
      <w:r w:rsidR="00AC5DA1" w:rsidRPr="002D4E26">
        <w:rPr>
          <w:rFonts w:cs="Times New Roman"/>
        </w:rPr>
        <w:t>M</w:t>
      </w:r>
      <w:r w:rsidR="00A774B8" w:rsidRPr="002D4E26">
        <w:rPr>
          <w:rFonts w:cs="Times New Roman"/>
        </w:rPr>
        <w:t xml:space="preserve">olestation </w:t>
      </w:r>
      <w:r w:rsidR="00AC5DA1" w:rsidRPr="002D4E26">
        <w:rPr>
          <w:rFonts w:cs="Times New Roman"/>
        </w:rPr>
        <w:t>I</w:t>
      </w:r>
      <w:r w:rsidR="00A774B8" w:rsidRPr="002D4E26">
        <w:rPr>
          <w:rFonts w:cs="Times New Roman"/>
        </w:rPr>
        <w:t xml:space="preserve">s on the </w:t>
      </w:r>
      <w:r w:rsidR="00AC5DA1" w:rsidRPr="002D4E26">
        <w:rPr>
          <w:rFonts w:cs="Times New Roman"/>
        </w:rPr>
        <w:t>W</w:t>
      </w:r>
      <w:r w:rsidR="00A774B8" w:rsidRPr="002D4E26">
        <w:rPr>
          <w:rFonts w:cs="Times New Roman"/>
        </w:rPr>
        <w:t>ane</w:t>
      </w:r>
      <w:r w:rsidR="00AC5DA1" w:rsidRPr="002D4E26">
        <w:rPr>
          <w:rFonts w:cs="Times New Roman"/>
        </w:rPr>
        <w:t>,</w:t>
      </w:r>
      <w:r w:rsidR="00A774B8" w:rsidRPr="002D4E26">
        <w:rPr>
          <w:rFonts w:cs="Times New Roman"/>
        </w:rPr>
        <w:t xml:space="preserve">” but rather that we are letting more child molesters into our lives because we don’t realize that literally our own neighbors, </w:t>
      </w:r>
      <w:r w:rsidR="00AC5DA1" w:rsidRPr="002D4E26">
        <w:rPr>
          <w:rFonts w:cs="Times New Roman"/>
        </w:rPr>
        <w:t xml:space="preserve">such as </w:t>
      </w:r>
      <w:r w:rsidR="00A774B8" w:rsidRPr="002D4E26">
        <w:rPr>
          <w:rFonts w:cs="Times New Roman"/>
        </w:rPr>
        <w:t>“the dad next door,” are out to harm and corrupt our children.</w:t>
      </w:r>
    </w:p>
    <w:p w14:paraId="6EAE3929" w14:textId="77777777" w:rsidR="0003008D" w:rsidRPr="002D4E26" w:rsidRDefault="007F7FA7" w:rsidP="00073F46">
      <w:pPr>
        <w:spacing w:line="480" w:lineRule="auto"/>
        <w:jc w:val="center"/>
        <w:rPr>
          <w:rFonts w:cs="Times New Roman"/>
          <w:b/>
        </w:rPr>
      </w:pPr>
      <w:r w:rsidRPr="002D4E26">
        <w:rPr>
          <w:rFonts w:cs="Times New Roman"/>
          <w:b/>
        </w:rPr>
        <w:lastRenderedPageBreak/>
        <w:t>Discussion</w:t>
      </w:r>
    </w:p>
    <w:p w14:paraId="2CD3D6E0" w14:textId="4E3ED8DA" w:rsidR="00907E65" w:rsidRPr="002D4E26" w:rsidRDefault="00390638" w:rsidP="00FF0185">
      <w:pPr>
        <w:spacing w:line="480" w:lineRule="auto"/>
        <w:ind w:firstLine="720"/>
        <w:rPr>
          <w:rFonts w:cs="Times New Roman"/>
          <w:i/>
        </w:rPr>
      </w:pPr>
      <w:r w:rsidRPr="002D4E26">
        <w:rPr>
          <w:rFonts w:cs="Times New Roman"/>
        </w:rPr>
        <w:t>The problem w</w:t>
      </w:r>
      <w:r w:rsidR="00A774B8" w:rsidRPr="002D4E26">
        <w:rPr>
          <w:rFonts w:cs="Times New Roman"/>
        </w:rPr>
        <w:t>ith this coverage is that while, on one level, it</w:t>
      </w:r>
      <w:r w:rsidRPr="002D4E26">
        <w:rPr>
          <w:rFonts w:cs="Times New Roman"/>
        </w:rPr>
        <w:t xml:space="preserve"> appears to </w:t>
      </w:r>
      <w:r w:rsidR="006A588A" w:rsidRPr="002D4E26">
        <w:rPr>
          <w:rFonts w:cs="Times New Roman"/>
        </w:rPr>
        <w:t xml:space="preserve">just </w:t>
      </w:r>
      <w:r w:rsidRPr="002D4E26">
        <w:rPr>
          <w:rFonts w:cs="Times New Roman"/>
        </w:rPr>
        <w:t xml:space="preserve">be </w:t>
      </w:r>
      <w:r w:rsidR="006A588A" w:rsidRPr="002D4E26">
        <w:rPr>
          <w:rFonts w:cs="Times New Roman"/>
        </w:rPr>
        <w:t>pulp-y and harmless and a way to entice readers, it also changes behavior and relationships between adults and kids. All adults are under suspicion, and all kids are potential victims</w:t>
      </w:r>
      <w:r w:rsidR="00965D62" w:rsidRPr="002D4E26">
        <w:rPr>
          <w:rFonts w:cs="Times New Roman"/>
        </w:rPr>
        <w:t xml:space="preserve"> in an </w:t>
      </w:r>
      <w:r w:rsidR="00965D62" w:rsidRPr="002D4E26">
        <w:rPr>
          <w:rFonts w:cs="Times New Roman"/>
          <w:i/>
        </w:rPr>
        <w:t>Amber Alert</w:t>
      </w:r>
      <w:r w:rsidR="00965D62" w:rsidRPr="002D4E26">
        <w:rPr>
          <w:rFonts w:cs="Times New Roman"/>
        </w:rPr>
        <w:t xml:space="preserve"> scenario.</w:t>
      </w:r>
      <w:r w:rsidR="006A588A" w:rsidRPr="002D4E26">
        <w:rPr>
          <w:rFonts w:cs="Times New Roman"/>
        </w:rPr>
        <w:t xml:space="preserve"> </w:t>
      </w:r>
      <w:r w:rsidR="00A82E57" w:rsidRPr="002D4E26">
        <w:rPr>
          <w:rFonts w:cs="Times New Roman"/>
        </w:rPr>
        <w:t xml:space="preserve">The parents in the </w:t>
      </w:r>
      <w:r w:rsidR="00A82E57" w:rsidRPr="002D4E26">
        <w:rPr>
          <w:rFonts w:cs="Times New Roman"/>
          <w:i/>
        </w:rPr>
        <w:t>Boston Globe</w:t>
      </w:r>
      <w:r w:rsidR="00A82E57" w:rsidRPr="002D4E26">
        <w:rPr>
          <w:rFonts w:cs="Times New Roman"/>
        </w:rPr>
        <w:t xml:space="preserve"> </w:t>
      </w:r>
      <w:r w:rsidR="002C7F1F" w:rsidRPr="002D4E26">
        <w:rPr>
          <w:rFonts w:cs="Times New Roman"/>
        </w:rPr>
        <w:t xml:space="preserve">article noted </w:t>
      </w:r>
      <w:r w:rsidR="004A06F9" w:rsidRPr="002D4E26">
        <w:rPr>
          <w:rFonts w:cs="Times New Roman"/>
        </w:rPr>
        <w:t xml:space="preserve">in the introduction </w:t>
      </w:r>
      <w:r w:rsidR="00A82E57" w:rsidRPr="002D4E26">
        <w:rPr>
          <w:rFonts w:cs="Times New Roman"/>
        </w:rPr>
        <w:t xml:space="preserve">might appear over-protective and even pathological, but their behavior </w:t>
      </w:r>
      <w:r w:rsidR="00A774B8" w:rsidRPr="002D4E26">
        <w:rPr>
          <w:rFonts w:cs="Times New Roman"/>
        </w:rPr>
        <w:t xml:space="preserve">actually makes </w:t>
      </w:r>
      <w:r w:rsidR="00A82E57" w:rsidRPr="002D4E26">
        <w:rPr>
          <w:rFonts w:cs="Times New Roman"/>
        </w:rPr>
        <w:t>sense in the context of these headlines.</w:t>
      </w:r>
      <w:r w:rsidR="00A774B8" w:rsidRPr="002D4E26">
        <w:rPr>
          <w:rFonts w:cs="Times New Roman"/>
        </w:rPr>
        <w:t xml:space="preserve"> There is virtually no recognition that crimes against children, particularly serious abuse, </w:t>
      </w:r>
      <w:r w:rsidR="00AC5DA1" w:rsidRPr="002D4E26">
        <w:rPr>
          <w:rFonts w:cs="Times New Roman"/>
        </w:rPr>
        <w:t xml:space="preserve">are </w:t>
      </w:r>
      <w:r w:rsidR="00A774B8" w:rsidRPr="002D4E26">
        <w:rPr>
          <w:rFonts w:cs="Times New Roman"/>
        </w:rPr>
        <w:t>related in any way to the stress brought on by poverty or lack of preventative services</w:t>
      </w:r>
      <w:r w:rsidR="00AC5DA1" w:rsidRPr="002D4E26">
        <w:rPr>
          <w:rFonts w:cs="Times New Roman"/>
        </w:rPr>
        <w:t>. So</w:t>
      </w:r>
      <w:r w:rsidR="00A774B8" w:rsidRPr="002D4E26">
        <w:rPr>
          <w:rFonts w:cs="Times New Roman"/>
        </w:rPr>
        <w:t xml:space="preserve"> we respond</w:t>
      </w:r>
      <w:r w:rsidR="00C95967" w:rsidRPr="002D4E26">
        <w:rPr>
          <w:rFonts w:cs="Times New Roman"/>
        </w:rPr>
        <w:t xml:space="preserve"> with fear</w:t>
      </w:r>
      <w:r w:rsidR="00AC5DA1" w:rsidRPr="002D4E26">
        <w:rPr>
          <w:rFonts w:cs="Times New Roman"/>
        </w:rPr>
        <w:t xml:space="preserve">, seeing </w:t>
      </w:r>
      <w:r w:rsidR="00C95967" w:rsidRPr="002D4E26">
        <w:rPr>
          <w:rFonts w:cs="Times New Roman"/>
        </w:rPr>
        <w:t>every adult as a potential abuser and ev</w:t>
      </w:r>
      <w:r w:rsidR="004A06F9" w:rsidRPr="002D4E26">
        <w:rPr>
          <w:rFonts w:cs="Times New Roman"/>
        </w:rPr>
        <w:t>ery child as a potential victim, and</w:t>
      </w:r>
      <w:r w:rsidR="00AC5DA1" w:rsidRPr="002D4E26">
        <w:rPr>
          <w:rFonts w:cs="Times New Roman"/>
        </w:rPr>
        <w:t xml:space="preserve"> </w:t>
      </w:r>
      <w:r w:rsidR="00C95967" w:rsidRPr="002D4E26">
        <w:rPr>
          <w:rFonts w:cs="Times New Roman"/>
        </w:rPr>
        <w:t xml:space="preserve">we pass </w:t>
      </w:r>
      <w:r w:rsidR="00AC5DA1" w:rsidRPr="002D4E26">
        <w:rPr>
          <w:rFonts w:cs="Times New Roman"/>
        </w:rPr>
        <w:t>legislation</w:t>
      </w:r>
      <w:r w:rsidR="00C95967" w:rsidRPr="002D4E26">
        <w:rPr>
          <w:rFonts w:cs="Times New Roman"/>
        </w:rPr>
        <w:t xml:space="preserve"> that make it </w:t>
      </w:r>
      <w:r w:rsidR="00C95967" w:rsidRPr="002D4E26">
        <w:rPr>
          <w:rFonts w:cs="Times New Roman"/>
          <w:i/>
        </w:rPr>
        <w:t>appear</w:t>
      </w:r>
      <w:r w:rsidR="00C95967" w:rsidRPr="002D4E26">
        <w:rPr>
          <w:rFonts w:cs="Times New Roman"/>
        </w:rPr>
        <w:t xml:space="preserve"> that children are safer, like Megan’s Law and residency restrictions for sex offenders</w:t>
      </w:r>
      <w:r w:rsidR="00AC5DA1" w:rsidRPr="002D4E26">
        <w:rPr>
          <w:rFonts w:cs="Times New Roman"/>
        </w:rPr>
        <w:t>—measures</w:t>
      </w:r>
      <w:r w:rsidR="00C95967" w:rsidRPr="002D4E26">
        <w:rPr>
          <w:rFonts w:cs="Times New Roman"/>
        </w:rPr>
        <w:t xml:space="preserve"> that are costly, ineffective, and address psychological and emotional </w:t>
      </w:r>
      <w:r w:rsidR="00F05BAA" w:rsidRPr="002D4E26">
        <w:rPr>
          <w:rFonts w:cs="Times New Roman"/>
        </w:rPr>
        <w:t>impulses</w:t>
      </w:r>
      <w:r w:rsidR="00C95967" w:rsidRPr="002D4E26">
        <w:rPr>
          <w:rFonts w:cs="Times New Roman"/>
        </w:rPr>
        <w:t xml:space="preserve"> rather than social problems. </w:t>
      </w:r>
    </w:p>
    <w:p w14:paraId="55E72850" w14:textId="77777777" w:rsidR="00222273" w:rsidRPr="002D4E26" w:rsidRDefault="00F0435C" w:rsidP="0003008D">
      <w:pPr>
        <w:widowControl w:val="0"/>
        <w:autoSpaceDE w:val="0"/>
        <w:autoSpaceDN w:val="0"/>
        <w:adjustRightInd w:val="0"/>
        <w:spacing w:line="480" w:lineRule="auto"/>
        <w:ind w:firstLine="720"/>
        <w:rPr>
          <w:rFonts w:cs="Times New Roman"/>
        </w:rPr>
      </w:pPr>
      <w:r w:rsidRPr="002D4E26">
        <w:rPr>
          <w:rFonts w:cs="Times New Roman"/>
        </w:rPr>
        <w:t>These storie</w:t>
      </w:r>
      <w:r w:rsidR="00222273" w:rsidRPr="002D4E26">
        <w:rPr>
          <w:rFonts w:cs="Times New Roman"/>
        </w:rPr>
        <w:t xml:space="preserve">s </w:t>
      </w:r>
      <w:r w:rsidR="00C722DD" w:rsidRPr="002D4E26">
        <w:rPr>
          <w:rFonts w:cs="Times New Roman"/>
        </w:rPr>
        <w:t xml:space="preserve">are </w:t>
      </w:r>
      <w:r w:rsidR="00222273" w:rsidRPr="002D4E26">
        <w:rPr>
          <w:rFonts w:cs="Times New Roman"/>
        </w:rPr>
        <w:t>rooted both</w:t>
      </w:r>
      <w:r w:rsidRPr="002D4E26">
        <w:rPr>
          <w:rFonts w:cs="Times New Roman"/>
        </w:rPr>
        <w:t xml:space="preserve"> in the significance of individual </w:t>
      </w:r>
      <w:r w:rsidR="00C722DD" w:rsidRPr="002D4E26">
        <w:rPr>
          <w:rFonts w:cs="Times New Roman"/>
        </w:rPr>
        <w:t>narratives</w:t>
      </w:r>
      <w:r w:rsidRPr="002D4E26">
        <w:rPr>
          <w:rFonts w:cs="Times New Roman"/>
        </w:rPr>
        <w:t xml:space="preserve"> to provoke social responses, </w:t>
      </w:r>
      <w:r w:rsidR="00C722DD" w:rsidRPr="002D4E26">
        <w:rPr>
          <w:rFonts w:cs="Times New Roman"/>
        </w:rPr>
        <w:t xml:space="preserve">and </w:t>
      </w:r>
      <w:r w:rsidRPr="002D4E26">
        <w:rPr>
          <w:rFonts w:cs="Times New Roman"/>
        </w:rPr>
        <w:t xml:space="preserve">in the historical shift </w:t>
      </w:r>
      <w:r w:rsidR="00C722DD" w:rsidRPr="002D4E26">
        <w:rPr>
          <w:rFonts w:cs="Times New Roman"/>
        </w:rPr>
        <w:t xml:space="preserve">ever the more </w:t>
      </w:r>
      <w:r w:rsidRPr="002D4E26">
        <w:rPr>
          <w:rFonts w:cs="Times New Roman"/>
        </w:rPr>
        <w:t>to</w:t>
      </w:r>
      <w:r w:rsidR="00222273" w:rsidRPr="002D4E26">
        <w:rPr>
          <w:rFonts w:cs="Times New Roman"/>
        </w:rPr>
        <w:t xml:space="preserve"> demonize child abusers</w:t>
      </w:r>
      <w:r w:rsidR="00C722DD" w:rsidRPr="002D4E26">
        <w:rPr>
          <w:rFonts w:cs="Times New Roman"/>
        </w:rPr>
        <w:t xml:space="preserve">, </w:t>
      </w:r>
      <w:r w:rsidR="00222273" w:rsidRPr="002D4E26">
        <w:rPr>
          <w:rFonts w:cs="Times New Roman"/>
        </w:rPr>
        <w:t>and particularly child sex offenders, as the ultimate “other</w:t>
      </w:r>
      <w:r w:rsidR="00C722DD" w:rsidRPr="002D4E26">
        <w:rPr>
          <w:rFonts w:cs="Times New Roman"/>
        </w:rPr>
        <w:t>.</w:t>
      </w:r>
      <w:r w:rsidR="00222273" w:rsidRPr="002D4E26">
        <w:rPr>
          <w:rFonts w:cs="Times New Roman"/>
        </w:rPr>
        <w:t>”</w:t>
      </w:r>
      <w:r w:rsidRPr="002D4E26">
        <w:rPr>
          <w:rFonts w:cs="Times New Roman"/>
        </w:rPr>
        <w:t xml:space="preserve">  </w:t>
      </w:r>
      <w:r w:rsidR="00222273" w:rsidRPr="002D4E26">
        <w:rPr>
          <w:rFonts w:cs="Times New Roman"/>
        </w:rPr>
        <w:t>Scholars</w:t>
      </w:r>
      <w:r w:rsidR="00CA5EF5" w:rsidRPr="002D4E26">
        <w:rPr>
          <w:rFonts w:cs="Times New Roman"/>
        </w:rPr>
        <w:t xml:space="preserve"> such as Philip Jenkins </w:t>
      </w:r>
      <w:r w:rsidR="00CA5EF5" w:rsidRPr="002D4E26">
        <w:rPr>
          <w:rFonts w:cs="Times New Roman"/>
        </w:rPr>
        <w:fldChar w:fldCharType="begin"/>
      </w:r>
      <w:r w:rsidR="00CA5EF5" w:rsidRPr="002D4E26">
        <w:rPr>
          <w:rFonts w:cs="Times New Roman"/>
        </w:rPr>
        <w:instrText xml:space="preserve"> ADDIN EN.CITE &lt;EndNote&gt;&lt;Cite ExcludeAuth="1"&gt;&lt;Author&gt;Jenkins&lt;/Author&gt;&lt;Year&gt;2004&lt;/Year&gt;&lt;RecNum&gt;257&lt;/RecNum&gt;&lt;DisplayText&gt;(2004)&lt;/DisplayText&gt;&lt;record&gt;&lt;rec-number&gt;257&lt;/rec-number&gt;&lt;foreign-keys&gt;&lt;key app="EN" db-id="afw5xrf0ia0wddeexa9psv2q2xraxz5ptsfe"&gt;257&lt;/key&gt;&lt;/foreign-keys&gt;&lt;ref-type name="Book"&gt;6&lt;/ref-type&gt;&lt;contributors&gt;&lt;authors&gt;&lt;author&gt;Jenkins, Philip&lt;/author&gt;&lt;/authors&gt;&lt;/contributors&gt;&lt;titles&gt;&lt;title&gt;Moral Panic: Changing Concepts of the Child Molester in Modern America&lt;/title&gt;&lt;/titles&gt;&lt;dates&gt;&lt;year&gt;2004&lt;/year&gt;&lt;/dates&gt;&lt;pub-location&gt;New Haven&lt;/pub-location&gt;&lt;publisher&gt;Yale University Press&lt;/publisher&gt;&lt;urls&gt;&lt;/urls&gt;&lt;/record&gt;&lt;/Cite&gt;&lt;/EndNote&gt;</w:instrText>
      </w:r>
      <w:r w:rsidR="00CA5EF5" w:rsidRPr="002D4E26">
        <w:rPr>
          <w:rFonts w:cs="Times New Roman"/>
        </w:rPr>
        <w:fldChar w:fldCharType="separate"/>
      </w:r>
      <w:r w:rsidR="00CA5EF5" w:rsidRPr="002D4E26">
        <w:rPr>
          <w:rFonts w:cs="Times New Roman"/>
          <w:noProof/>
        </w:rPr>
        <w:t>(2004)</w:t>
      </w:r>
      <w:r w:rsidR="00CA5EF5" w:rsidRPr="002D4E26">
        <w:rPr>
          <w:rFonts w:cs="Times New Roman"/>
        </w:rPr>
        <w:fldChar w:fldCharType="end"/>
      </w:r>
      <w:r w:rsidR="00CA5EF5" w:rsidRPr="002D4E26">
        <w:rPr>
          <w:rFonts w:cs="Times New Roman"/>
        </w:rPr>
        <w:t xml:space="preserve"> </w:t>
      </w:r>
      <w:r w:rsidR="000F4BCC" w:rsidRPr="002D4E26">
        <w:rPr>
          <w:rFonts w:cs="Times New Roman"/>
        </w:rPr>
        <w:t>have recognized the culture of “moral panic” about child molesters</w:t>
      </w:r>
      <w:r w:rsidR="00C722DD" w:rsidRPr="002D4E26">
        <w:rPr>
          <w:rFonts w:cs="Times New Roman"/>
        </w:rPr>
        <w:t xml:space="preserve"> as</w:t>
      </w:r>
      <w:r w:rsidR="000F4BCC" w:rsidRPr="002D4E26">
        <w:rPr>
          <w:rFonts w:cs="Times New Roman"/>
        </w:rPr>
        <w:t xml:space="preserve"> a relatively new phenomenon. In his book, </w:t>
      </w:r>
      <w:r w:rsidR="000F4BCC" w:rsidRPr="002D4E26">
        <w:rPr>
          <w:rFonts w:cs="Times New Roman"/>
          <w:i/>
        </w:rPr>
        <w:t>Moral Panic</w:t>
      </w:r>
      <w:r w:rsidR="000F4BCC" w:rsidRPr="002D4E26">
        <w:rPr>
          <w:rFonts w:cs="Times New Roman"/>
          <w:i/>
        </w:rPr>
        <w:t>‬: Changing Concepts of the Child Molester in Modern America</w:t>
      </w:r>
      <w:r w:rsidR="000F4BCC" w:rsidRPr="002D4E26">
        <w:rPr>
          <w:rFonts w:cs="Times New Roman"/>
        </w:rPr>
        <w:t>, Jenkins argues that we used to view those who sexually abused children as troubled individuals in need of therapy and help, and not as the monsters and vicious psychopaths we read about in popular media today.</w:t>
      </w:r>
    </w:p>
    <w:p w14:paraId="20027635" w14:textId="77777777" w:rsidR="000F4BCC" w:rsidRPr="002D4E26" w:rsidRDefault="00222273" w:rsidP="000F4BCC">
      <w:pPr>
        <w:widowControl w:val="0"/>
        <w:autoSpaceDE w:val="0"/>
        <w:autoSpaceDN w:val="0"/>
        <w:adjustRightInd w:val="0"/>
        <w:spacing w:line="480" w:lineRule="auto"/>
        <w:ind w:firstLine="720"/>
        <w:rPr>
          <w:rFonts w:cs="Times New Roman"/>
        </w:rPr>
      </w:pPr>
      <w:r w:rsidRPr="002D4E26">
        <w:rPr>
          <w:rFonts w:cs="Times New Roman"/>
        </w:rPr>
        <w:t>A</w:t>
      </w:r>
      <w:r w:rsidR="000F4BCC" w:rsidRPr="002D4E26">
        <w:rPr>
          <w:rFonts w:cs="Times New Roman"/>
        </w:rPr>
        <w:t xml:space="preserve"> recent study, </w:t>
      </w:r>
      <w:r w:rsidR="000F4BCC" w:rsidRPr="002D4E26">
        <w:rPr>
          <w:rFonts w:cs="Times New Roman"/>
          <w:i/>
        </w:rPr>
        <w:t>Sex Fiends, Perverts, and Pedophiles: Understanding Sex Crime Policy</w:t>
      </w:r>
      <w:r w:rsidR="000F4BCC" w:rsidRPr="002D4E26">
        <w:rPr>
          <w:rFonts w:cs="Times New Roman"/>
        </w:rPr>
        <w:t xml:space="preserve"> </w:t>
      </w:r>
      <w:r w:rsidR="000F4BCC" w:rsidRPr="002D4E26">
        <w:rPr>
          <w:rFonts w:cs="Times New Roman"/>
          <w:i/>
        </w:rPr>
        <w:t>in America</w:t>
      </w:r>
      <w:r w:rsidR="000F4BCC" w:rsidRPr="002D4E26">
        <w:rPr>
          <w:rFonts w:cs="Times New Roman"/>
        </w:rPr>
        <w:t xml:space="preserve">, </w:t>
      </w:r>
      <w:r w:rsidRPr="002D4E26">
        <w:rPr>
          <w:rFonts w:cs="Times New Roman"/>
        </w:rPr>
        <w:t>by sociologist Chrysanthi Leon</w:t>
      </w:r>
      <w:r w:rsidR="00CA5EF5" w:rsidRPr="002D4E26">
        <w:rPr>
          <w:rFonts w:cs="Times New Roman"/>
        </w:rPr>
        <w:t xml:space="preserve"> </w:t>
      </w:r>
      <w:r w:rsidR="00CA5EF5" w:rsidRPr="002D4E26">
        <w:rPr>
          <w:rFonts w:cs="Times New Roman"/>
        </w:rPr>
        <w:fldChar w:fldCharType="begin"/>
      </w:r>
      <w:r w:rsidR="00CA5EF5" w:rsidRPr="002D4E26">
        <w:rPr>
          <w:rFonts w:cs="Times New Roman"/>
        </w:rPr>
        <w:instrText xml:space="preserve"> ADDIN EN.CITE &lt;EndNote&gt;&lt;Cite ExcludeAuth="1"&gt;&lt;Author&gt;Leon&lt;/Author&gt;&lt;Year&gt;2011&lt;/Year&gt;&lt;RecNum&gt;256&lt;/RecNum&gt;&lt;DisplayText&gt;(2011)&lt;/DisplayText&gt;&lt;record&gt;&lt;rec-number&gt;256&lt;/rec-number&gt;&lt;foreign-keys&gt;&lt;key app="EN" db-id="afw5xrf0ia0wddeexa9psv2q2xraxz5ptsfe"&gt;256&lt;/key&gt;&lt;/foreign-keys&gt;&lt;ref-type name="Book"&gt;6&lt;/ref-type&gt;&lt;contributors&gt;&lt;authors&gt;&lt;author&gt;Leon, C.S.&lt;/author&gt;&lt;/authors&gt;&lt;/contributors&gt;&lt;titles&gt;&lt;title&gt;Sex Fiends, Perverts, and Pedophiles: Understanding Sex Crime Policy in America&lt;/title&gt;&lt;/titles&gt;&lt;dates&gt;&lt;year&gt;2011&lt;/year&gt;&lt;/dates&gt;&lt;publisher&gt;New York University Press&lt;/publisher&gt;&lt;isbn&gt;9780814753262&lt;/isbn&gt;&lt;urls&gt;&lt;related-urls&gt;&lt;url&gt;http://books.google.com/books?id=-3qO9ze1ZlgC&lt;/url&gt;&lt;/related-urls&gt;&lt;/urls&gt;&lt;/record&gt;&lt;/Cite&gt;&lt;/EndNote&gt;</w:instrText>
      </w:r>
      <w:r w:rsidR="00CA5EF5" w:rsidRPr="002D4E26">
        <w:rPr>
          <w:rFonts w:cs="Times New Roman"/>
        </w:rPr>
        <w:fldChar w:fldCharType="separate"/>
      </w:r>
      <w:r w:rsidR="00CA5EF5" w:rsidRPr="002D4E26">
        <w:rPr>
          <w:rFonts w:cs="Times New Roman"/>
          <w:noProof/>
        </w:rPr>
        <w:t>(2011)</w:t>
      </w:r>
      <w:r w:rsidR="00CA5EF5" w:rsidRPr="002D4E26">
        <w:rPr>
          <w:rFonts w:cs="Times New Roman"/>
        </w:rPr>
        <w:fldChar w:fldCharType="end"/>
      </w:r>
      <w:r w:rsidRPr="002D4E26">
        <w:rPr>
          <w:rFonts w:cs="Times New Roman"/>
        </w:rPr>
        <w:t xml:space="preserve">, outlines how </w:t>
      </w:r>
      <w:r w:rsidR="000F4BCC" w:rsidRPr="002D4E26">
        <w:rPr>
          <w:rFonts w:cs="Times New Roman"/>
        </w:rPr>
        <w:t xml:space="preserve">the public </w:t>
      </w:r>
      <w:r w:rsidRPr="002D4E26">
        <w:rPr>
          <w:rFonts w:cs="Times New Roman"/>
        </w:rPr>
        <w:t xml:space="preserve">has historically </w:t>
      </w:r>
      <w:r w:rsidR="000F4BCC" w:rsidRPr="002D4E26">
        <w:rPr>
          <w:rFonts w:cs="Times New Roman"/>
        </w:rPr>
        <w:t xml:space="preserve">supported policies aimed at therapy and rehabilitation rather than the draconian punishments we </w:t>
      </w:r>
      <w:r w:rsidR="000F4BCC" w:rsidRPr="002D4E26">
        <w:rPr>
          <w:rFonts w:cs="Times New Roman"/>
        </w:rPr>
        <w:lastRenderedPageBreak/>
        <w:t>seek today. Researchers debated the effects of child abuse, and some argued that the harm caused by abuse was not always or necessarily the most devastating thing to happen to children. Leon argues that the shift in thinking about child abusers is due to the post-1980 view that the experience of child abuse, particularly child sexual abuse, is unquestionably and profoundly traumatic, has lifelong consequences</w:t>
      </w:r>
      <w:r w:rsidR="00350497" w:rsidRPr="002D4E26">
        <w:rPr>
          <w:rFonts w:cs="Times New Roman"/>
        </w:rPr>
        <w:t xml:space="preserve">. Moreover, </w:t>
      </w:r>
      <w:r w:rsidR="000F4BCC" w:rsidRPr="002D4E26">
        <w:rPr>
          <w:rFonts w:cs="Times New Roman"/>
        </w:rPr>
        <w:t xml:space="preserve">punishing abusers in the </w:t>
      </w:r>
      <w:r w:rsidR="00531741" w:rsidRPr="002D4E26">
        <w:rPr>
          <w:rFonts w:cs="Times New Roman"/>
        </w:rPr>
        <w:t xml:space="preserve">harshest way possible </w:t>
      </w:r>
      <w:r w:rsidR="00350497" w:rsidRPr="002D4E26">
        <w:rPr>
          <w:rFonts w:cs="Times New Roman"/>
        </w:rPr>
        <w:t>simultaneously came to be seen as a</w:t>
      </w:r>
      <w:r w:rsidR="00531741" w:rsidRPr="002D4E26">
        <w:rPr>
          <w:rFonts w:cs="Times New Roman"/>
        </w:rPr>
        <w:t xml:space="preserve"> crucial</w:t>
      </w:r>
      <w:r w:rsidR="00350497" w:rsidRPr="002D4E26">
        <w:rPr>
          <w:rFonts w:cs="Times New Roman"/>
        </w:rPr>
        <w:t xml:space="preserve"> strategy in the</w:t>
      </w:r>
      <w:r w:rsidR="00531741" w:rsidRPr="002D4E26">
        <w:rPr>
          <w:rFonts w:cs="Times New Roman"/>
        </w:rPr>
        <w:t xml:space="preserve"> prevent</w:t>
      </w:r>
      <w:r w:rsidR="00350497" w:rsidRPr="002D4E26">
        <w:rPr>
          <w:rFonts w:cs="Times New Roman"/>
        </w:rPr>
        <w:t>ion of</w:t>
      </w:r>
      <w:r w:rsidR="00531741" w:rsidRPr="002D4E26">
        <w:rPr>
          <w:rFonts w:cs="Times New Roman"/>
        </w:rPr>
        <w:t xml:space="preserve"> future offenses an</w:t>
      </w:r>
      <w:r w:rsidR="00350497" w:rsidRPr="002D4E26">
        <w:rPr>
          <w:rFonts w:cs="Times New Roman"/>
        </w:rPr>
        <w:t>d</w:t>
      </w:r>
      <w:r w:rsidR="00531741" w:rsidRPr="002D4E26">
        <w:rPr>
          <w:rFonts w:cs="Times New Roman"/>
        </w:rPr>
        <w:t xml:space="preserve"> the only way victims c</w:t>
      </w:r>
      <w:r w:rsidR="00350497" w:rsidRPr="002D4E26">
        <w:rPr>
          <w:rFonts w:cs="Times New Roman"/>
        </w:rPr>
        <w:t>ould</w:t>
      </w:r>
      <w:r w:rsidR="00531741" w:rsidRPr="002D4E26">
        <w:rPr>
          <w:rFonts w:cs="Times New Roman"/>
        </w:rPr>
        <w:t xml:space="preserve"> hope to heal. </w:t>
      </w:r>
      <w:r w:rsidRPr="002D4E26">
        <w:rPr>
          <w:rFonts w:cs="Times New Roman"/>
        </w:rPr>
        <w:t xml:space="preserve">In fact, Leon points out that before 1980, </w:t>
      </w:r>
      <w:r w:rsidR="00350497" w:rsidRPr="002D4E26">
        <w:rPr>
          <w:rFonts w:cs="Times New Roman"/>
        </w:rPr>
        <w:t>it was common to base</w:t>
      </w:r>
      <w:r w:rsidRPr="002D4E26">
        <w:rPr>
          <w:rFonts w:cs="Times New Roman"/>
        </w:rPr>
        <w:t xml:space="preserve"> the dangerousness of a molester </w:t>
      </w:r>
      <w:r w:rsidR="004D2FAD" w:rsidRPr="002D4E26">
        <w:rPr>
          <w:rFonts w:cs="Times New Roman"/>
        </w:rPr>
        <w:t>“on whether the child experienced any harm or on whether the offender might use force in the future</w:t>
      </w:r>
      <w:r w:rsidR="00016B2B" w:rsidRPr="002D4E26">
        <w:rPr>
          <w:rFonts w:cs="Times New Roman"/>
        </w:rPr>
        <w:t xml:space="preserve"> </w:t>
      </w:r>
      <w:r w:rsidR="00016B2B" w:rsidRPr="002D4E26">
        <w:rPr>
          <w:rFonts w:cs="Times New Roman"/>
        </w:rPr>
        <w:fldChar w:fldCharType="begin"/>
      </w:r>
      <w:r w:rsidR="00CA5EF5" w:rsidRPr="002D4E26">
        <w:rPr>
          <w:rFonts w:cs="Times New Roman"/>
        </w:rPr>
        <w:instrText xml:space="preserve"> ADDIN EN.CITE &lt;EndNote&gt;&lt;Cite ExcludeAuth="1" ExcludeYear="1"&gt;&lt;Author&gt;Leon&lt;/Author&gt;&lt;Year&gt;2011&lt;/Year&gt;&lt;RecNum&gt;256&lt;/RecNum&gt;&lt;Suffix&gt;p. 74&lt;/Suffix&gt;&lt;DisplayText&gt;(p. 74)&lt;/DisplayText&gt;&lt;record&gt;&lt;rec-number&gt;256&lt;/rec-number&gt;&lt;foreign-keys&gt;&lt;key app="EN" db-id="afw5xrf0ia0wddeexa9psv2q2xraxz5ptsfe"&gt;256&lt;/key&gt;&lt;/foreign-keys&gt;&lt;ref-type name="Book"&gt;6&lt;/ref-type&gt;&lt;contributors&gt;&lt;authors&gt;&lt;author&gt;Leon, C.S.&lt;/author&gt;&lt;/authors&gt;&lt;/contributors&gt;&lt;titles&gt;&lt;title&gt;Sex Fiends, Perverts, and Pedophiles: Understanding Sex Crime Policy in America&lt;/title&gt;&lt;/titles&gt;&lt;dates&gt;&lt;year&gt;2011&lt;/year&gt;&lt;/dates&gt;&lt;publisher&gt;New York University Press&lt;/publisher&gt;&lt;isbn&gt;9780814753262&lt;/isbn&gt;&lt;urls&gt;&lt;related-urls&gt;&lt;url&gt;http://books.google.com/books?id=-3qO9ze1ZlgC&lt;/url&gt;&lt;/related-urls&gt;&lt;/urls&gt;&lt;/record&gt;&lt;/Cite&gt;&lt;/EndNote&gt;</w:instrText>
      </w:r>
      <w:r w:rsidR="00016B2B" w:rsidRPr="002D4E26">
        <w:rPr>
          <w:rFonts w:cs="Times New Roman"/>
        </w:rPr>
        <w:fldChar w:fldCharType="separate"/>
      </w:r>
      <w:r w:rsidR="00CA5EF5" w:rsidRPr="002D4E26">
        <w:rPr>
          <w:rFonts w:cs="Times New Roman"/>
          <w:noProof/>
        </w:rPr>
        <w:t>(p. 74)</w:t>
      </w:r>
      <w:r w:rsidR="00016B2B" w:rsidRPr="002D4E26">
        <w:rPr>
          <w:rFonts w:cs="Times New Roman"/>
        </w:rPr>
        <w:fldChar w:fldCharType="end"/>
      </w:r>
      <w:r w:rsidR="00016B2B" w:rsidRPr="002D4E26">
        <w:rPr>
          <w:rFonts w:cs="Times New Roman"/>
        </w:rPr>
        <w:t xml:space="preserve">.” </w:t>
      </w:r>
      <w:r w:rsidR="00531741" w:rsidRPr="002D4E26">
        <w:rPr>
          <w:rFonts w:cs="Times New Roman"/>
        </w:rPr>
        <w:t xml:space="preserve">Like other theorists, Leon attributes the current attitude about sex offenders, </w:t>
      </w:r>
      <w:r w:rsidR="00E53E49" w:rsidRPr="002D4E26">
        <w:rPr>
          <w:rFonts w:cs="Times New Roman"/>
        </w:rPr>
        <w:t xml:space="preserve">which </w:t>
      </w:r>
      <w:r w:rsidR="00531741" w:rsidRPr="002D4E26">
        <w:rPr>
          <w:rFonts w:cs="Times New Roman"/>
        </w:rPr>
        <w:t>view</w:t>
      </w:r>
      <w:r w:rsidR="00E53E49" w:rsidRPr="002D4E26">
        <w:rPr>
          <w:rFonts w:cs="Times New Roman"/>
        </w:rPr>
        <w:t>s</w:t>
      </w:r>
      <w:r w:rsidR="00531741" w:rsidRPr="002D4E26">
        <w:rPr>
          <w:rFonts w:cs="Times New Roman"/>
        </w:rPr>
        <w:t xml:space="preserve"> them as freakish monsters devoid of human characteristics, as related not only to the work of feminists and child advocates who sought to humanize and support </w:t>
      </w:r>
      <w:r w:rsidR="00F0435C" w:rsidRPr="002D4E26">
        <w:rPr>
          <w:rFonts w:cs="Times New Roman"/>
        </w:rPr>
        <w:t>previously</w:t>
      </w:r>
      <w:r w:rsidR="00531741" w:rsidRPr="002D4E26">
        <w:rPr>
          <w:rFonts w:cs="Times New Roman"/>
        </w:rPr>
        <w:t xml:space="preserve"> ignored victims, but to the growing pro-victim and anti-offender movement in psychiatry and criminal</w:t>
      </w:r>
      <w:r w:rsidR="00F0435C" w:rsidRPr="002D4E26">
        <w:rPr>
          <w:rFonts w:cs="Times New Roman"/>
        </w:rPr>
        <w:t xml:space="preserve"> justice. The convergence of these factors in the late 1970s led, </w:t>
      </w:r>
      <w:r w:rsidRPr="002D4E26">
        <w:rPr>
          <w:rFonts w:cs="Times New Roman"/>
        </w:rPr>
        <w:t>Leon believes,</w:t>
      </w:r>
      <w:r w:rsidR="00F0435C" w:rsidRPr="002D4E26">
        <w:rPr>
          <w:rFonts w:cs="Times New Roman"/>
        </w:rPr>
        <w:t xml:space="preserve"> to “the assumption that sexual deviance would progress from noncontact to contact offenses, and from offenses that caused minor to major harm</w:t>
      </w:r>
      <w:r w:rsidR="00016B2B" w:rsidRPr="002D4E26">
        <w:rPr>
          <w:rFonts w:cs="Times New Roman"/>
        </w:rPr>
        <w:t xml:space="preserve"> </w:t>
      </w:r>
      <w:r w:rsidR="00016B2B" w:rsidRPr="002D4E26">
        <w:rPr>
          <w:rFonts w:cs="Times New Roman"/>
        </w:rPr>
        <w:fldChar w:fldCharType="begin"/>
      </w:r>
      <w:r w:rsidR="00CA5EF5" w:rsidRPr="002D4E26">
        <w:rPr>
          <w:rFonts w:cs="Times New Roman"/>
        </w:rPr>
        <w:instrText xml:space="preserve"> ADDIN EN.CITE &lt;EndNote&gt;&lt;Cite ExcludeAuth="1" ExcludeYear="1"&gt;&lt;Author&gt;Leon&lt;/Author&gt;&lt;Year&gt;2011&lt;/Year&gt;&lt;RecNum&gt;256&lt;/RecNum&gt;&lt;Suffix&gt;p. 74&lt;/Suffix&gt;&lt;DisplayText&gt;(p. 74)&lt;/DisplayText&gt;&lt;record&gt;&lt;rec-number&gt;256&lt;/rec-number&gt;&lt;foreign-keys&gt;&lt;key app="EN" db-id="afw5xrf0ia0wddeexa9psv2q2xraxz5ptsfe"&gt;256&lt;/key&gt;&lt;/foreign-keys&gt;&lt;ref-type name="Book"&gt;6&lt;/ref-type&gt;&lt;contributors&gt;&lt;authors&gt;&lt;author&gt;Leon, C.S.&lt;/author&gt;&lt;/authors&gt;&lt;/contributors&gt;&lt;titles&gt;&lt;title&gt;Sex Fiends, Perverts, and Pedophiles: Understanding Sex Crime Policy in America&lt;/title&gt;&lt;/titles&gt;&lt;dates&gt;&lt;year&gt;2011&lt;/year&gt;&lt;/dates&gt;&lt;publisher&gt;New York University Press&lt;/publisher&gt;&lt;isbn&gt;9780814753262&lt;/isbn&gt;&lt;urls&gt;&lt;related-urls&gt;&lt;url&gt;http://books.google.com/books?id=-3qO9ze1ZlgC&lt;/url&gt;&lt;/related-urls&gt;&lt;/urls&gt;&lt;/record&gt;&lt;/Cite&gt;&lt;/EndNote&gt;</w:instrText>
      </w:r>
      <w:r w:rsidR="00016B2B" w:rsidRPr="002D4E26">
        <w:rPr>
          <w:rFonts w:cs="Times New Roman"/>
        </w:rPr>
        <w:fldChar w:fldCharType="separate"/>
      </w:r>
      <w:r w:rsidR="00CA5EF5" w:rsidRPr="002D4E26">
        <w:rPr>
          <w:rFonts w:cs="Times New Roman"/>
          <w:noProof/>
        </w:rPr>
        <w:t>(p. 74)</w:t>
      </w:r>
      <w:r w:rsidR="00016B2B" w:rsidRPr="002D4E26">
        <w:rPr>
          <w:rFonts w:cs="Times New Roman"/>
        </w:rPr>
        <w:fldChar w:fldCharType="end"/>
      </w:r>
      <w:r w:rsidR="00016B2B" w:rsidRPr="002D4E26">
        <w:rPr>
          <w:rFonts w:cs="Times New Roman"/>
        </w:rPr>
        <w:t>.”</w:t>
      </w:r>
      <w:r w:rsidRPr="002D4E26">
        <w:rPr>
          <w:rFonts w:cs="Times New Roman"/>
        </w:rPr>
        <w:t xml:space="preserve"> </w:t>
      </w:r>
    </w:p>
    <w:p w14:paraId="6DF3D6AF" w14:textId="5FC33746" w:rsidR="00AB714B" w:rsidRPr="002D4E26" w:rsidRDefault="00DF5BC9" w:rsidP="00FC1026">
      <w:pPr>
        <w:spacing w:line="480" w:lineRule="auto"/>
        <w:ind w:firstLine="720"/>
        <w:rPr>
          <w:rFonts w:cs="Times New Roman"/>
          <w:color w:val="1A1A1A"/>
        </w:rPr>
      </w:pPr>
      <w:r w:rsidRPr="002D4E26">
        <w:rPr>
          <w:rFonts w:cs="Times New Roman"/>
          <w:color w:val="1A1A1A"/>
        </w:rPr>
        <w:t xml:space="preserve">In </w:t>
      </w:r>
      <w:r w:rsidR="000F4BCC" w:rsidRPr="002D4E26">
        <w:rPr>
          <w:rFonts w:cs="Times New Roman"/>
          <w:i/>
          <w:color w:val="1A1A1A"/>
        </w:rPr>
        <w:t>Popular Trauma Culture: Selling the Pain of O</w:t>
      </w:r>
      <w:r w:rsidRPr="002D4E26">
        <w:rPr>
          <w:rFonts w:cs="Times New Roman"/>
          <w:i/>
          <w:color w:val="1A1A1A"/>
        </w:rPr>
        <w:t>the</w:t>
      </w:r>
      <w:r w:rsidR="000F4BCC" w:rsidRPr="002D4E26">
        <w:rPr>
          <w:rFonts w:cs="Times New Roman"/>
          <w:i/>
          <w:color w:val="1A1A1A"/>
        </w:rPr>
        <w:t>rs in the Mass M</w:t>
      </w:r>
      <w:r w:rsidRPr="002D4E26">
        <w:rPr>
          <w:rFonts w:cs="Times New Roman"/>
          <w:i/>
          <w:color w:val="1A1A1A"/>
        </w:rPr>
        <w:t>edia</w:t>
      </w:r>
      <w:r w:rsidRPr="002D4E26">
        <w:rPr>
          <w:rFonts w:cs="Times New Roman"/>
          <w:color w:val="1A1A1A"/>
        </w:rPr>
        <w:t>, Anne Rothe</w:t>
      </w:r>
      <w:r w:rsidR="00B17CFC" w:rsidRPr="002D4E26">
        <w:rPr>
          <w:rFonts w:cs="Times New Roman"/>
          <w:color w:val="1A1A1A"/>
        </w:rPr>
        <w:t xml:space="preserve"> argues that </w:t>
      </w:r>
      <w:r w:rsidR="00C95967" w:rsidRPr="002D4E26">
        <w:rPr>
          <w:rFonts w:cs="Times New Roman"/>
          <w:color w:val="1A1A1A"/>
        </w:rPr>
        <w:t xml:space="preserve">the </w:t>
      </w:r>
      <w:r w:rsidR="00B17CFC" w:rsidRPr="002D4E26">
        <w:rPr>
          <w:rFonts w:cs="Times New Roman"/>
          <w:color w:val="1A1A1A"/>
        </w:rPr>
        <w:t xml:space="preserve">talk </w:t>
      </w:r>
      <w:r w:rsidR="00C95967" w:rsidRPr="002D4E26">
        <w:rPr>
          <w:rFonts w:cs="Times New Roman"/>
          <w:color w:val="1A1A1A"/>
        </w:rPr>
        <w:t xml:space="preserve">shows that </w:t>
      </w:r>
      <w:r w:rsidR="00F05BAA" w:rsidRPr="002D4E26">
        <w:rPr>
          <w:rFonts w:cs="Times New Roman"/>
          <w:color w:val="1A1A1A"/>
        </w:rPr>
        <w:t>started</w:t>
      </w:r>
      <w:r w:rsidR="00C95967" w:rsidRPr="002D4E26">
        <w:rPr>
          <w:rFonts w:cs="Times New Roman"/>
          <w:color w:val="1A1A1A"/>
        </w:rPr>
        <w:t xml:space="preserve"> in the 1980s</w:t>
      </w:r>
      <w:r w:rsidR="00B17CFC" w:rsidRPr="002D4E26">
        <w:rPr>
          <w:rFonts w:cs="Times New Roman"/>
          <w:color w:val="1A1A1A"/>
        </w:rPr>
        <w:t xml:space="preserve">, such as </w:t>
      </w:r>
      <w:r w:rsidR="00B17CFC" w:rsidRPr="002D4E26">
        <w:rPr>
          <w:rFonts w:cs="Times New Roman"/>
          <w:i/>
          <w:color w:val="1A1A1A"/>
        </w:rPr>
        <w:t>Oprah Winfrey</w:t>
      </w:r>
      <w:r w:rsidR="00B17CFC" w:rsidRPr="002D4E26">
        <w:rPr>
          <w:rFonts w:cs="Times New Roman"/>
          <w:color w:val="1A1A1A"/>
        </w:rPr>
        <w:t xml:space="preserve">, </w:t>
      </w:r>
      <w:r w:rsidR="00B17CFC" w:rsidRPr="002D4E26">
        <w:rPr>
          <w:rFonts w:cs="Times New Roman"/>
          <w:i/>
          <w:color w:val="1A1A1A"/>
        </w:rPr>
        <w:t>Geraldo</w:t>
      </w:r>
      <w:r w:rsidR="00B17CFC" w:rsidRPr="002D4E26">
        <w:rPr>
          <w:rFonts w:cs="Times New Roman"/>
          <w:color w:val="1A1A1A"/>
        </w:rPr>
        <w:t xml:space="preserve">, and </w:t>
      </w:r>
      <w:r w:rsidR="00B17CFC" w:rsidRPr="002D4E26">
        <w:rPr>
          <w:rFonts w:cs="Times New Roman"/>
          <w:i/>
          <w:color w:val="1A1A1A"/>
        </w:rPr>
        <w:t>Phil Donohue</w:t>
      </w:r>
      <w:r w:rsidR="00B17CFC" w:rsidRPr="002D4E26">
        <w:rPr>
          <w:rFonts w:cs="Times New Roman"/>
          <w:color w:val="1A1A1A"/>
        </w:rPr>
        <w:t xml:space="preserve">, </w:t>
      </w:r>
      <w:r w:rsidR="00C95967" w:rsidRPr="002D4E26">
        <w:rPr>
          <w:rFonts w:cs="Times New Roman"/>
          <w:color w:val="1A1A1A"/>
        </w:rPr>
        <w:t>ushered</w:t>
      </w:r>
      <w:r w:rsidR="00B17CFC" w:rsidRPr="002D4E26">
        <w:rPr>
          <w:rFonts w:cs="Times New Roman"/>
          <w:color w:val="1A1A1A"/>
        </w:rPr>
        <w:t xml:space="preserve"> in a new era of stories about abuse. According to Rothe, these </w:t>
      </w:r>
      <w:r w:rsidR="00E53E49" w:rsidRPr="002D4E26">
        <w:rPr>
          <w:rFonts w:cs="Times New Roman"/>
          <w:color w:val="1A1A1A"/>
        </w:rPr>
        <w:t xml:space="preserve">TV programs </w:t>
      </w:r>
      <w:r w:rsidR="00B17CFC" w:rsidRPr="002D4E26">
        <w:rPr>
          <w:rFonts w:cs="Times New Roman"/>
          <w:color w:val="1A1A1A"/>
        </w:rPr>
        <w:t xml:space="preserve">featured stories about abuse, with an emphasis on turning victims of trauma into survivors. When victims </w:t>
      </w:r>
      <w:r w:rsidR="00C95967" w:rsidRPr="002D4E26">
        <w:rPr>
          <w:rFonts w:cs="Times New Roman"/>
          <w:color w:val="1A1A1A"/>
        </w:rPr>
        <w:t>revealed</w:t>
      </w:r>
      <w:r w:rsidR="00B17CFC" w:rsidRPr="002D4E26">
        <w:rPr>
          <w:rFonts w:cs="Times New Roman"/>
          <w:color w:val="1A1A1A"/>
        </w:rPr>
        <w:t xml:space="preserve"> the detai</w:t>
      </w:r>
      <w:r w:rsidR="00C95967" w:rsidRPr="002D4E26">
        <w:rPr>
          <w:rFonts w:cs="Times New Roman"/>
          <w:color w:val="1A1A1A"/>
        </w:rPr>
        <w:t xml:space="preserve">ls of personal </w:t>
      </w:r>
      <w:r w:rsidR="00E53E49" w:rsidRPr="002D4E26">
        <w:rPr>
          <w:rFonts w:cs="Times New Roman"/>
          <w:color w:val="1A1A1A"/>
        </w:rPr>
        <w:t>sufferings</w:t>
      </w:r>
      <w:r w:rsidR="00C95967" w:rsidRPr="002D4E26">
        <w:rPr>
          <w:rFonts w:cs="Times New Roman"/>
          <w:color w:val="1A1A1A"/>
        </w:rPr>
        <w:t>, they beca</w:t>
      </w:r>
      <w:r w:rsidR="00B17CFC" w:rsidRPr="002D4E26">
        <w:rPr>
          <w:rFonts w:cs="Times New Roman"/>
          <w:color w:val="1A1A1A"/>
        </w:rPr>
        <w:t xml:space="preserve">me survivors because they </w:t>
      </w:r>
      <w:r w:rsidR="00C95967" w:rsidRPr="002D4E26">
        <w:rPr>
          <w:rFonts w:cs="Times New Roman"/>
          <w:color w:val="1A1A1A"/>
        </w:rPr>
        <w:t>told the most horrible secrets</w:t>
      </w:r>
      <w:r w:rsidR="00B17CFC" w:rsidRPr="002D4E26">
        <w:rPr>
          <w:rFonts w:cs="Times New Roman"/>
          <w:color w:val="1A1A1A"/>
        </w:rPr>
        <w:t xml:space="preserve"> that would otherwise have destroyed them. Rothe </w:t>
      </w:r>
      <w:r w:rsidR="00E53E49" w:rsidRPr="002D4E26">
        <w:rPr>
          <w:rFonts w:cs="Times New Roman"/>
          <w:color w:val="1A1A1A"/>
        </w:rPr>
        <w:t xml:space="preserve">insightfully </w:t>
      </w:r>
      <w:r w:rsidR="00B17CFC" w:rsidRPr="002D4E26">
        <w:rPr>
          <w:rFonts w:cs="Times New Roman"/>
          <w:color w:val="1A1A1A"/>
        </w:rPr>
        <w:t xml:space="preserve">concludes, though, that when victims confess what happened to them, </w:t>
      </w:r>
      <w:r w:rsidR="00E53E49" w:rsidRPr="002D4E26">
        <w:rPr>
          <w:rFonts w:cs="Times New Roman"/>
          <w:color w:val="1A1A1A"/>
        </w:rPr>
        <w:t xml:space="preserve">there ensues </w:t>
      </w:r>
      <w:r w:rsidR="00B17CFC" w:rsidRPr="002D4E26">
        <w:rPr>
          <w:rFonts w:cs="Times New Roman"/>
          <w:color w:val="1A1A1A"/>
        </w:rPr>
        <w:t>a media spectacle</w:t>
      </w:r>
      <w:r w:rsidR="00E53E49" w:rsidRPr="002D4E26">
        <w:rPr>
          <w:rFonts w:cs="Times New Roman"/>
          <w:color w:val="1A1A1A"/>
        </w:rPr>
        <w:t xml:space="preserve"> that—</w:t>
      </w:r>
      <w:r w:rsidR="00763603" w:rsidRPr="002D4E26">
        <w:rPr>
          <w:rFonts w:cs="Times New Roman"/>
          <w:color w:val="1A1A1A"/>
        </w:rPr>
        <w:t>and this is most significant</w:t>
      </w:r>
      <w:r w:rsidR="00E53E49" w:rsidRPr="002D4E26">
        <w:rPr>
          <w:rFonts w:cs="Times New Roman"/>
          <w:color w:val="1A1A1A"/>
        </w:rPr>
        <w:t>—</w:t>
      </w:r>
      <w:r w:rsidR="00B17CFC" w:rsidRPr="002D4E26">
        <w:rPr>
          <w:rFonts w:cs="Times New Roman"/>
          <w:color w:val="1A1A1A"/>
        </w:rPr>
        <w:t xml:space="preserve">makes victims/survivors (and those watching) uninterested in </w:t>
      </w:r>
      <w:r w:rsidR="008E7979" w:rsidRPr="002D4E26">
        <w:rPr>
          <w:rFonts w:cs="Times New Roman"/>
          <w:color w:val="1A1A1A"/>
        </w:rPr>
        <w:t xml:space="preserve">“the </w:t>
      </w:r>
      <w:r w:rsidR="008E7979" w:rsidRPr="002D4E26">
        <w:rPr>
          <w:rFonts w:cs="Times New Roman"/>
          <w:color w:val="1A1A1A"/>
        </w:rPr>
        <w:lastRenderedPageBreak/>
        <w:t>larger socio-economic causes of what they subjectively experience as personal problems</w:t>
      </w:r>
      <w:r w:rsidR="00763603" w:rsidRPr="002D4E26">
        <w:rPr>
          <w:rFonts w:cs="Times New Roman"/>
          <w:color w:val="1A1A1A"/>
        </w:rPr>
        <w:t>”</w:t>
      </w:r>
      <w:r w:rsidR="008E7979" w:rsidRPr="002D4E26">
        <w:rPr>
          <w:rFonts w:cs="Times New Roman"/>
          <w:color w:val="1A1A1A"/>
        </w:rPr>
        <w:t xml:space="preserve"> </w:t>
      </w:r>
      <w:r w:rsidR="008E7979" w:rsidRPr="002D4E26">
        <w:rPr>
          <w:rFonts w:cs="Times New Roman"/>
          <w:noProof/>
          <w:color w:val="1A1A1A"/>
        </w:rPr>
        <w:t>(Rothe 2011</w:t>
      </w:r>
      <w:r w:rsidR="00575EBC" w:rsidRPr="002D4E26">
        <w:rPr>
          <w:rFonts w:cs="Times New Roman"/>
          <w:noProof/>
          <w:color w:val="1A1A1A"/>
        </w:rPr>
        <w:t>:</w:t>
      </w:r>
      <w:r w:rsidR="008E7979" w:rsidRPr="002D4E26">
        <w:rPr>
          <w:rFonts w:cs="Times New Roman"/>
          <w:noProof/>
          <w:color w:val="1A1A1A"/>
        </w:rPr>
        <w:t>60)</w:t>
      </w:r>
      <w:r w:rsidR="008E7979" w:rsidRPr="002D4E26">
        <w:rPr>
          <w:rFonts w:cs="Times New Roman"/>
          <w:color w:val="1A1A1A"/>
        </w:rPr>
        <w:t>.</w:t>
      </w:r>
      <w:r w:rsidR="00B17CFC" w:rsidRPr="002D4E26">
        <w:rPr>
          <w:rFonts w:cs="Times New Roman"/>
          <w:color w:val="1A1A1A"/>
        </w:rPr>
        <w:t xml:space="preserve"> </w:t>
      </w:r>
      <w:r w:rsidR="00C95967" w:rsidRPr="002D4E26">
        <w:rPr>
          <w:rFonts w:cs="Times New Roman"/>
          <w:color w:val="1A1A1A"/>
        </w:rPr>
        <w:t xml:space="preserve"> </w:t>
      </w:r>
      <w:r w:rsidR="008E7979" w:rsidRPr="002D4E26">
        <w:rPr>
          <w:rFonts w:cs="Times New Roman"/>
          <w:color w:val="1A1A1A"/>
        </w:rPr>
        <w:t xml:space="preserve">The sensational stories we read about child abuse have, sadly, the same effect. We focus obsessively on the details of cases, yet </w:t>
      </w:r>
      <w:r w:rsidR="00763603" w:rsidRPr="002D4E26">
        <w:rPr>
          <w:rFonts w:cs="Times New Roman"/>
          <w:color w:val="1A1A1A"/>
        </w:rPr>
        <w:t>fail to</w:t>
      </w:r>
      <w:r w:rsidR="008E7979" w:rsidRPr="002D4E26">
        <w:rPr>
          <w:rFonts w:cs="Times New Roman"/>
          <w:color w:val="1A1A1A"/>
        </w:rPr>
        <w:t xml:space="preserve"> understand how to prevent </w:t>
      </w:r>
      <w:r w:rsidR="008D74C4" w:rsidRPr="002D4E26">
        <w:rPr>
          <w:rFonts w:cs="Times New Roman"/>
          <w:color w:val="1A1A1A"/>
        </w:rPr>
        <w:t xml:space="preserve">abuse. </w:t>
      </w:r>
      <w:r w:rsidR="008E7979" w:rsidRPr="002D4E26">
        <w:rPr>
          <w:rFonts w:cs="Times New Roman"/>
          <w:color w:val="1A1A1A"/>
        </w:rPr>
        <w:t xml:space="preserve">The random and bizarre stories told in the media </w:t>
      </w:r>
      <w:r w:rsidR="00763603" w:rsidRPr="002D4E26">
        <w:rPr>
          <w:rFonts w:cs="Times New Roman"/>
          <w:color w:val="1A1A1A"/>
        </w:rPr>
        <w:t>foster</w:t>
      </w:r>
      <w:r w:rsidR="008E7979" w:rsidRPr="002D4E26">
        <w:rPr>
          <w:rFonts w:cs="Times New Roman"/>
          <w:color w:val="1A1A1A"/>
        </w:rPr>
        <w:t xml:space="preserve"> a public unable to think clearly or rationally about child abuse, gripped with fear because there appears to be no solution or cause.</w:t>
      </w:r>
      <w:r w:rsidR="00E22A13" w:rsidRPr="002D4E26">
        <w:rPr>
          <w:rFonts w:cs="Times New Roman"/>
          <w:color w:val="1A1A1A"/>
        </w:rPr>
        <w:t xml:space="preserve"> In a paper written over a decade ago, economists Christina Paxson and Jane Waldfogel (1999) found that cutting welfare benefits placed children at incre</w:t>
      </w:r>
      <w:r w:rsidR="00415045" w:rsidRPr="002D4E26">
        <w:rPr>
          <w:rFonts w:cs="Times New Roman"/>
          <w:color w:val="1A1A1A"/>
        </w:rPr>
        <w:t xml:space="preserve">ased risk for maltreatment, and find that children in states that cut welfare benefits see an increase in child neglect cases. They hypothesize that forcing parents (particularly single mothers with absent fathers) off welfare and into jobs that don’t pay more than welfare causes parental stress and can harm children. </w:t>
      </w:r>
      <w:r w:rsidR="00F933F9" w:rsidRPr="002D4E26">
        <w:rPr>
          <w:rFonts w:cs="Times New Roman"/>
          <w:color w:val="1A1A1A"/>
        </w:rPr>
        <w:t xml:space="preserve">Nevertheless, “pro-family” </w:t>
      </w:r>
      <w:r w:rsidR="00FC1026" w:rsidRPr="002D4E26">
        <w:rPr>
          <w:rFonts w:cs="Times New Roman"/>
          <w:color w:val="1A1A1A"/>
        </w:rPr>
        <w:t xml:space="preserve">candidates like Mitt Romney continue to push for </w:t>
      </w:r>
      <w:r w:rsidR="00F933F9" w:rsidRPr="002D4E26">
        <w:rPr>
          <w:rFonts w:cs="Times New Roman"/>
          <w:color w:val="1A1A1A"/>
        </w:rPr>
        <w:t xml:space="preserve">more </w:t>
      </w:r>
      <w:r w:rsidR="00FC1026" w:rsidRPr="002D4E26">
        <w:rPr>
          <w:rFonts w:cs="Times New Roman"/>
          <w:color w:val="1A1A1A"/>
        </w:rPr>
        <w:t xml:space="preserve">welfare reform, even </w:t>
      </w:r>
      <w:r w:rsidR="00F933F9" w:rsidRPr="002D4E26">
        <w:rPr>
          <w:rFonts w:cs="Times New Roman"/>
          <w:color w:val="1A1A1A"/>
        </w:rPr>
        <w:t>though welfare reforms in 1996 cut benefits so severely that by 2010, only 27 of ever 100 families with children in poverty even received welfare benefits, a drastic drop from the 68 out of every 100 families in 1996</w:t>
      </w:r>
      <w:r w:rsidR="00415045" w:rsidRPr="002D4E26">
        <w:rPr>
          <w:rFonts w:cs="Times New Roman"/>
          <w:color w:val="1A1A1A"/>
        </w:rPr>
        <w:t xml:space="preserve"> (</w:t>
      </w:r>
      <w:r w:rsidR="000C4E5C" w:rsidRPr="002D4E26">
        <w:rPr>
          <w:rFonts w:cs="Times New Roman"/>
          <w:color w:val="1A1A1A"/>
        </w:rPr>
        <w:t>Klein, 2012</w:t>
      </w:r>
      <w:r w:rsidR="00415045" w:rsidRPr="002D4E26">
        <w:rPr>
          <w:rFonts w:cs="Times New Roman"/>
          <w:color w:val="1A1A1A"/>
        </w:rPr>
        <w:t>)</w:t>
      </w:r>
      <w:r w:rsidR="00F933F9" w:rsidRPr="002D4E26">
        <w:rPr>
          <w:rFonts w:cs="Times New Roman"/>
          <w:color w:val="1A1A1A"/>
        </w:rPr>
        <w:t xml:space="preserve">. </w:t>
      </w:r>
      <w:r w:rsidR="00FC1026" w:rsidRPr="002D4E26">
        <w:rPr>
          <w:rFonts w:cs="Times New Roman"/>
          <w:color w:val="1A1A1A"/>
        </w:rPr>
        <w:t xml:space="preserve"> </w:t>
      </w:r>
      <w:r w:rsidR="00F933F9" w:rsidRPr="002D4E26">
        <w:rPr>
          <w:rFonts w:cs="Times New Roman"/>
          <w:color w:val="1A1A1A"/>
        </w:rPr>
        <w:t xml:space="preserve">Political discourse about welfare reform focuses on how helping poor families discourages parents from working, even though data shows that </w:t>
      </w:r>
      <w:r w:rsidR="00415045" w:rsidRPr="002D4E26">
        <w:rPr>
          <w:rFonts w:cs="Times New Roman"/>
          <w:color w:val="1A1A1A"/>
        </w:rPr>
        <w:t>cutting welfare pushes more families into poverty and puts children at risk for maltreatment.</w:t>
      </w:r>
      <w:r w:rsidR="00F933F9" w:rsidRPr="002D4E26">
        <w:rPr>
          <w:rFonts w:cs="Times New Roman"/>
          <w:color w:val="1A1A1A"/>
        </w:rPr>
        <w:t xml:space="preserve"> </w:t>
      </w:r>
    </w:p>
    <w:p w14:paraId="00A53F3F" w14:textId="77777777" w:rsidR="007F7FA7" w:rsidRPr="002D4E26" w:rsidRDefault="007F7FA7" w:rsidP="007F7FA7">
      <w:pPr>
        <w:spacing w:line="480" w:lineRule="auto"/>
        <w:ind w:firstLine="720"/>
        <w:rPr>
          <w:rFonts w:cs="Times New Roman"/>
        </w:rPr>
      </w:pPr>
      <w:r w:rsidRPr="002D4E26">
        <w:rPr>
          <w:rFonts w:cs="Times New Roman"/>
        </w:rPr>
        <w:t xml:space="preserve">Anthropologist Jared Diamond </w:t>
      </w:r>
      <w:r w:rsidRPr="002D4E26">
        <w:rPr>
          <w:rFonts w:cs="Times New Roman"/>
        </w:rPr>
        <w:fldChar w:fldCharType="begin"/>
      </w:r>
      <w:r w:rsidRPr="002D4E26">
        <w:rPr>
          <w:rFonts w:cs="Times New Roman"/>
        </w:rPr>
        <w:instrText xml:space="preserve"> ADDIN EN.CITE &lt;EndNote&gt;&lt;Cite ExcludeAuth="1"&gt;&lt;Author&gt;Diamond&lt;/Author&gt;&lt;Year&gt;2012&lt;/Year&gt;&lt;RecNum&gt;258&lt;/RecNum&gt;&lt;DisplayText&gt;(2012)&lt;/DisplayText&gt;&lt;record&gt;&lt;rec-number&gt;258&lt;/rec-number&gt;&lt;foreign-keys&gt;&lt;key app="EN" db-id="afw5xrf0ia0wddeexa9psv2q2xraxz5ptsfe"&gt;258&lt;/key&gt;&lt;/foreign-keys&gt;&lt;ref-type name="Book"&gt;6&lt;/ref-type&gt;&lt;contributors&gt;&lt;authors&gt;&lt;author&gt;Diamond, J.&lt;/author&gt;&lt;/authors&gt;&lt;/contributors&gt;&lt;titles&gt;&lt;title&gt;The World Until Yesterday: What Can We Learn from Traditional Societies?&lt;/title&gt;&lt;/titles&gt;&lt;dates&gt;&lt;year&gt;2012&lt;/year&gt;&lt;/dates&gt;&lt;publisher&gt;Penguin Group US&lt;/publisher&gt;&lt;isbn&gt;9781101606001&lt;/isbn&gt;&lt;urls&gt;&lt;related-urls&gt;&lt;url&gt;http://books.google.com/books?id=VP1JS2eWGbUC&lt;/url&gt;&lt;/related-urls&gt;&lt;/urls&gt;&lt;/record&gt;&lt;/Cite&gt;&lt;/EndNote&gt;</w:instrText>
      </w:r>
      <w:r w:rsidRPr="002D4E26">
        <w:rPr>
          <w:rFonts w:cs="Times New Roman"/>
        </w:rPr>
        <w:fldChar w:fldCharType="separate"/>
      </w:r>
      <w:r w:rsidRPr="002D4E26">
        <w:rPr>
          <w:rFonts w:cs="Times New Roman"/>
          <w:noProof/>
        </w:rPr>
        <w:t>(2012)</w:t>
      </w:r>
      <w:r w:rsidRPr="002D4E26">
        <w:rPr>
          <w:rFonts w:cs="Times New Roman"/>
        </w:rPr>
        <w:fldChar w:fldCharType="end"/>
      </w:r>
      <w:r w:rsidRPr="002D4E26">
        <w:rPr>
          <w:rFonts w:cs="Times New Roman"/>
        </w:rPr>
        <w:t xml:space="preserve"> places these attitudes in a historical and cultural context with his observations of small-scale, hunter-gatherer societies where children are treated not as possessions to be protected but as autonomous human beings allowed to take risks and learn from their mistakes. Diamond correctly observes that letting young children have the freedom to interact with children of all ages and different sexes and to take care of each other creates responsible adults and parents with ample childcare experience. Clearly, there are profound differences between these small-scale societies and our own, but it is useful to examine </w:t>
      </w:r>
      <w:r w:rsidRPr="002D4E26">
        <w:rPr>
          <w:rFonts w:cs="Times New Roman"/>
        </w:rPr>
        <w:lastRenderedPageBreak/>
        <w:t xml:space="preserve">them in order to see that there serious drawbacks to the desire to protect and save children at all costs. The anxiety associated with childrearing is displaced, because being exposed to danger and threat has the potential prepare children for adulthood. When we read about child abuse, we respond with overprotective and ineffective efforts to save our children, and we are less likely to interact with the world in a way that helps our children and those of others. </w:t>
      </w:r>
    </w:p>
    <w:p w14:paraId="5E77FD2C" w14:textId="77777777" w:rsidR="007F7FA7" w:rsidRPr="002D4E26" w:rsidRDefault="007F7FA7" w:rsidP="007F7FA7">
      <w:pPr>
        <w:spacing w:line="480" w:lineRule="auto"/>
        <w:jc w:val="center"/>
        <w:rPr>
          <w:rFonts w:cs="Times New Roman"/>
          <w:b/>
        </w:rPr>
      </w:pPr>
      <w:r w:rsidRPr="002D4E26">
        <w:rPr>
          <w:rFonts w:cs="Times New Roman"/>
          <w:b/>
        </w:rPr>
        <w:t>Concluding Statements</w:t>
      </w:r>
    </w:p>
    <w:p w14:paraId="3C385E0C" w14:textId="429DD926" w:rsidR="00767066" w:rsidRPr="002D4E26" w:rsidRDefault="00767066" w:rsidP="00767066">
      <w:pPr>
        <w:spacing w:line="480" w:lineRule="auto"/>
        <w:ind w:firstLine="720"/>
        <w:rPr>
          <w:rFonts w:cs="Times New Roman"/>
        </w:rPr>
      </w:pPr>
      <w:r w:rsidRPr="002D4E26">
        <w:rPr>
          <w:rFonts w:cs="Times New Roman"/>
        </w:rPr>
        <w:t>Sadly, this trend does</w:t>
      </w:r>
      <w:r w:rsidR="00763603" w:rsidRPr="002D4E26">
        <w:rPr>
          <w:rFonts w:cs="Times New Roman"/>
        </w:rPr>
        <w:t xml:space="preserve"> not</w:t>
      </w:r>
      <w:r w:rsidRPr="002D4E26">
        <w:rPr>
          <w:rFonts w:cs="Times New Roman"/>
        </w:rPr>
        <w:t xml:space="preserve"> seem to be changing for the better, even as researchers continue to document the irrationality of polices and legislation related to child protection. New laws condemn adults to prison or institutions </w:t>
      </w:r>
      <w:r w:rsidRPr="002D4E26">
        <w:rPr>
          <w:rFonts w:cs="Times New Roman"/>
          <w:i/>
        </w:rPr>
        <w:t>for life</w:t>
      </w:r>
      <w:r w:rsidRPr="002D4E26">
        <w:rPr>
          <w:rFonts w:cs="Times New Roman"/>
        </w:rPr>
        <w:t xml:space="preserve"> for viewing child pornography online, even when there is no evidence or claim that they have ever touched a child (and even when the images are downloaded accidently, as many defendants claim)</w:t>
      </w:r>
      <w:r w:rsidR="00763603" w:rsidRPr="002D4E26">
        <w:rPr>
          <w:rFonts w:cs="Times New Roman"/>
        </w:rPr>
        <w:t>. Y</w:t>
      </w:r>
      <w:r w:rsidRPr="002D4E26">
        <w:rPr>
          <w:rFonts w:cs="Times New Roman"/>
        </w:rPr>
        <w:t xml:space="preserve">et it is unacceptable to even question these policies without being accused of being anti-child or anti-victim or anti-survivor. As the </w:t>
      </w:r>
      <w:r w:rsidRPr="002D4E26">
        <w:rPr>
          <w:rFonts w:cs="Times New Roman"/>
          <w:i/>
        </w:rPr>
        <w:t>Boston Globe</w:t>
      </w:r>
      <w:r w:rsidRPr="002D4E26">
        <w:rPr>
          <w:rFonts w:cs="Times New Roman"/>
        </w:rPr>
        <w:t xml:space="preserve"> article about parental anxiety about child molesters concludes, “even as education increases, and abuse rates drop, many parents say the only time they feel truly safe is when their kids are in view. ‘Their lives can be destroyed so quickly,’ said Christine Nolan, a Somerville mother of three who supervises as many of their activities as possible. ‘If I can prevent that, I’</w:t>
      </w:r>
      <w:r w:rsidR="00113B6F" w:rsidRPr="002D4E26">
        <w:rPr>
          <w:rFonts w:cs="Times New Roman"/>
        </w:rPr>
        <w:t>m going to. They’re all I have’.</w:t>
      </w:r>
      <w:r w:rsidRPr="002D4E26">
        <w:rPr>
          <w:rFonts w:cs="Times New Roman"/>
        </w:rPr>
        <w:t xml:space="preserve">” </w:t>
      </w:r>
      <w:r w:rsidR="00113B6F" w:rsidRPr="002D4E26">
        <w:rPr>
          <w:rFonts w:cs="Times New Roman"/>
        </w:rPr>
        <w:fldChar w:fldCharType="begin"/>
      </w:r>
      <w:r w:rsidR="00113B6F" w:rsidRPr="002D4E26">
        <w:rPr>
          <w:rFonts w:cs="Times New Roman"/>
        </w:rPr>
        <w:instrText xml:space="preserve"> ADDIN EN.CITE &lt;EndNote&gt;&lt;Cite&gt;&lt;Author&gt;Teitell&lt;/Author&gt;&lt;Year&gt;2012&lt;/Year&gt;&lt;RecNum&gt;265&lt;/RecNum&gt;&lt;DisplayText&gt;(Teitell, 2012)&lt;/DisplayText&gt;&lt;record&gt;&lt;rec-number&gt;265&lt;/rec-number&gt;&lt;foreign-keys&gt;&lt;key app="EN" db-id="2ef5p52siea20sepp9i5vs2rvaxtt2t99p0x"&gt;265&lt;/key&gt;&lt;key app="ENWeb" db-id="T2eAqArtqggAAD5cMMc"&gt;2487&lt;/key&gt;&lt;/foreign-keys&gt;&lt;ref-type name="Electronic Article"&gt;43&lt;/ref-type&gt;&lt;contributors&gt;&lt;authors&gt;&lt;author&gt;Teitell, Beth&lt;/author&gt;&lt;/authors&gt;&lt;/contributors&gt;&lt;titles&gt;&lt;title&gt;Specter of predators puts parents in constant vigil&lt;/title&gt;&lt;secondary-title&gt;Boston Globe&lt;/secondary-title&gt;&lt;/titles&gt;&lt;periodical&gt;&lt;full-title&gt;Boston Globe&lt;/full-title&gt;&lt;/periodical&gt;&lt;section&gt;December 4&lt;/section&gt;&lt;dates&gt;&lt;year&gt;2012&lt;/year&gt;&lt;/dates&gt;&lt;urls&gt;&lt;related-urls&gt;&lt;url&gt;http://www.bostonglobe.com/metro/2012/12/04/parents-high-alert-child-sexual-abuse-cases-pile/I8KAfbhQt1OWw38C6qn54H/story.html&lt;/url&gt;&lt;/related-urls&gt;&lt;/urls&gt;&lt;/record&gt;&lt;/Cite&gt;&lt;/EndNote&gt;</w:instrText>
      </w:r>
      <w:r w:rsidR="00113B6F" w:rsidRPr="002D4E26">
        <w:rPr>
          <w:rFonts w:cs="Times New Roman"/>
        </w:rPr>
        <w:fldChar w:fldCharType="separate"/>
      </w:r>
      <w:r w:rsidR="00113B6F" w:rsidRPr="002D4E26">
        <w:rPr>
          <w:rFonts w:cs="Times New Roman"/>
          <w:noProof/>
        </w:rPr>
        <w:t>(Teitell, 2012)</w:t>
      </w:r>
      <w:r w:rsidR="00113B6F" w:rsidRPr="002D4E26">
        <w:rPr>
          <w:rFonts w:cs="Times New Roman"/>
        </w:rPr>
        <w:fldChar w:fldCharType="end"/>
      </w:r>
      <w:r w:rsidR="00113B6F" w:rsidRPr="002D4E26">
        <w:rPr>
          <w:rFonts w:cs="Times New Roman"/>
        </w:rPr>
        <w:t>.</w:t>
      </w:r>
    </w:p>
    <w:p w14:paraId="597CC83A" w14:textId="77777777" w:rsidR="00907E65" w:rsidRPr="002D4E26" w:rsidRDefault="00907E65" w:rsidP="006B518A">
      <w:pPr>
        <w:spacing w:line="480" w:lineRule="auto"/>
        <w:ind w:firstLine="720"/>
        <w:rPr>
          <w:rFonts w:cs="Times New Roman"/>
        </w:rPr>
      </w:pPr>
      <w:r w:rsidRPr="002D4E26">
        <w:rPr>
          <w:rFonts w:cs="Times New Roman"/>
        </w:rPr>
        <w:t xml:space="preserve">What is </w:t>
      </w:r>
      <w:r w:rsidR="007F7FA7" w:rsidRPr="002D4E26">
        <w:rPr>
          <w:rFonts w:cs="Times New Roman"/>
        </w:rPr>
        <w:t xml:space="preserve">most </w:t>
      </w:r>
      <w:r w:rsidRPr="002D4E26">
        <w:rPr>
          <w:rFonts w:cs="Times New Roman"/>
        </w:rPr>
        <w:t xml:space="preserve">damaging, though, is not </w:t>
      </w:r>
      <w:r w:rsidR="008E7979" w:rsidRPr="002D4E26">
        <w:rPr>
          <w:rFonts w:cs="Times New Roman"/>
        </w:rPr>
        <w:t xml:space="preserve">just </w:t>
      </w:r>
      <w:r w:rsidRPr="002D4E26">
        <w:rPr>
          <w:rFonts w:cs="Times New Roman"/>
        </w:rPr>
        <w:t xml:space="preserve">that parents worry incessantly </w:t>
      </w:r>
      <w:r w:rsidR="008E7979" w:rsidRPr="002D4E26">
        <w:rPr>
          <w:rFonts w:cs="Times New Roman"/>
        </w:rPr>
        <w:t xml:space="preserve">and unnecessarily </w:t>
      </w:r>
      <w:r w:rsidRPr="002D4E26">
        <w:rPr>
          <w:rFonts w:cs="Times New Roman"/>
        </w:rPr>
        <w:t>about their children,</w:t>
      </w:r>
      <w:r w:rsidR="00D145F0" w:rsidRPr="002D4E26">
        <w:rPr>
          <w:rFonts w:cs="Times New Roman"/>
        </w:rPr>
        <w:t xml:space="preserve"> thus</w:t>
      </w:r>
      <w:r w:rsidR="008E7979" w:rsidRPr="002D4E26">
        <w:rPr>
          <w:rFonts w:cs="Times New Roman"/>
        </w:rPr>
        <w:t xml:space="preserve"> </w:t>
      </w:r>
      <w:r w:rsidR="00F05BAA" w:rsidRPr="002D4E26">
        <w:rPr>
          <w:rFonts w:cs="Times New Roman"/>
        </w:rPr>
        <w:t>changing</w:t>
      </w:r>
      <w:r w:rsidR="008E7979" w:rsidRPr="002D4E26">
        <w:rPr>
          <w:rFonts w:cs="Times New Roman"/>
        </w:rPr>
        <w:t xml:space="preserve"> relationships between adults and children, but that </w:t>
      </w:r>
      <w:r w:rsidRPr="002D4E26">
        <w:rPr>
          <w:rFonts w:cs="Times New Roman"/>
        </w:rPr>
        <w:t xml:space="preserve">these </w:t>
      </w:r>
      <w:r w:rsidR="008E7979" w:rsidRPr="002D4E26">
        <w:rPr>
          <w:rFonts w:cs="Times New Roman"/>
        </w:rPr>
        <w:t>stories</w:t>
      </w:r>
      <w:r w:rsidRPr="002D4E26">
        <w:rPr>
          <w:rFonts w:cs="Times New Roman"/>
        </w:rPr>
        <w:t xml:space="preserve"> lead to the documented injustice for those involved wi</w:t>
      </w:r>
      <w:r w:rsidR="008E7979" w:rsidRPr="002D4E26">
        <w:rPr>
          <w:rFonts w:cs="Times New Roman"/>
        </w:rPr>
        <w:t xml:space="preserve">th the child protection system. Further, they </w:t>
      </w:r>
      <w:r w:rsidRPr="002D4E26">
        <w:rPr>
          <w:rFonts w:cs="Times New Roman"/>
        </w:rPr>
        <w:t xml:space="preserve">also </w:t>
      </w:r>
      <w:r w:rsidR="00D145F0" w:rsidRPr="002D4E26">
        <w:rPr>
          <w:rFonts w:cs="Times New Roman"/>
        </w:rPr>
        <w:t xml:space="preserve">result in </w:t>
      </w:r>
      <w:r w:rsidRPr="002D4E26">
        <w:rPr>
          <w:rFonts w:cs="Times New Roman"/>
        </w:rPr>
        <w:t xml:space="preserve">increased support for </w:t>
      </w:r>
      <w:r w:rsidR="008E7979" w:rsidRPr="002D4E26">
        <w:rPr>
          <w:rFonts w:cs="Times New Roman"/>
        </w:rPr>
        <w:t>ineffective and also</w:t>
      </w:r>
      <w:r w:rsidRPr="002D4E26">
        <w:rPr>
          <w:rFonts w:cs="Times New Roman"/>
        </w:rPr>
        <w:t xml:space="preserve"> extraordinarily expensive</w:t>
      </w:r>
      <w:r w:rsidR="00F05BAA" w:rsidRPr="002D4E26">
        <w:rPr>
          <w:rFonts w:cs="Times New Roman"/>
        </w:rPr>
        <w:t xml:space="preserve"> policies (like </w:t>
      </w:r>
      <w:r w:rsidR="00C95967" w:rsidRPr="002D4E26">
        <w:rPr>
          <w:rFonts w:cs="Times New Roman"/>
        </w:rPr>
        <w:t>Amber Alert</w:t>
      </w:r>
      <w:r w:rsidR="00F05BAA" w:rsidRPr="002D4E26">
        <w:rPr>
          <w:rFonts w:cs="Times New Roman"/>
        </w:rPr>
        <w:t>s and Megan’s Laws</w:t>
      </w:r>
      <w:r w:rsidR="00C95967" w:rsidRPr="002D4E26">
        <w:rPr>
          <w:rFonts w:cs="Times New Roman"/>
        </w:rPr>
        <w:t>) as well as a child protective system that emphasizes investigating child abuse instead of social service delivery.</w:t>
      </w:r>
      <w:r w:rsidR="004162B9" w:rsidRPr="002D4E26">
        <w:rPr>
          <w:rFonts w:cs="Times New Roman"/>
        </w:rPr>
        <w:t xml:space="preserve"> </w:t>
      </w:r>
    </w:p>
    <w:p w14:paraId="231A390E" w14:textId="77777777" w:rsidR="006B518A" w:rsidRPr="002D4E26" w:rsidRDefault="009B4E33" w:rsidP="008D74C4">
      <w:pPr>
        <w:spacing w:line="480" w:lineRule="auto"/>
        <w:ind w:firstLine="720"/>
        <w:rPr>
          <w:rFonts w:cs="Times New Roman"/>
        </w:rPr>
      </w:pPr>
      <w:r w:rsidRPr="002D4E26">
        <w:rPr>
          <w:rFonts w:cs="Times New Roman"/>
        </w:rPr>
        <w:lastRenderedPageBreak/>
        <w:t xml:space="preserve">To return to our title: what do we read about when </w:t>
      </w:r>
      <w:r w:rsidR="008E7979" w:rsidRPr="002D4E26">
        <w:rPr>
          <w:rFonts w:cs="Times New Roman"/>
        </w:rPr>
        <w:t>we r</w:t>
      </w:r>
      <w:r w:rsidR="00B049FF" w:rsidRPr="002D4E26">
        <w:rPr>
          <w:rFonts w:cs="Times New Roman"/>
        </w:rPr>
        <w:t>ead about child abuse</w:t>
      </w:r>
      <w:r w:rsidRPr="002D4E26">
        <w:rPr>
          <w:rFonts w:cs="Times New Roman"/>
        </w:rPr>
        <w:t>? Ter</w:t>
      </w:r>
      <w:r w:rsidR="00B049FF" w:rsidRPr="002D4E26">
        <w:rPr>
          <w:rFonts w:cs="Times New Roman"/>
        </w:rPr>
        <w:t xml:space="preserve">rifying stories that captivate us. The complicated causes of </w:t>
      </w:r>
      <w:r w:rsidR="00DE52AB" w:rsidRPr="002D4E26">
        <w:rPr>
          <w:rFonts w:cs="Times New Roman"/>
        </w:rPr>
        <w:t xml:space="preserve">the vast majority of all forms of </w:t>
      </w:r>
      <w:r w:rsidR="00B049FF" w:rsidRPr="002D4E26">
        <w:rPr>
          <w:rFonts w:cs="Times New Roman"/>
        </w:rPr>
        <w:t xml:space="preserve">child abuse are not </w:t>
      </w:r>
      <w:r w:rsidR="00DE52AB" w:rsidRPr="002D4E26">
        <w:rPr>
          <w:rFonts w:cs="Times New Roman"/>
        </w:rPr>
        <w:t xml:space="preserve">compelling </w:t>
      </w:r>
      <w:r w:rsidR="00B049FF" w:rsidRPr="002D4E26">
        <w:rPr>
          <w:rFonts w:cs="Times New Roman"/>
        </w:rPr>
        <w:t xml:space="preserve">to </w:t>
      </w:r>
      <w:r w:rsidRPr="002D4E26">
        <w:rPr>
          <w:rFonts w:cs="Times New Roman"/>
        </w:rPr>
        <w:t>pore over</w:t>
      </w:r>
      <w:r w:rsidR="00062EB7" w:rsidRPr="002D4E26">
        <w:rPr>
          <w:rFonts w:cs="Times New Roman"/>
        </w:rPr>
        <w:t xml:space="preserve"> in print media or see analyzed on TV. Reportage on </w:t>
      </w:r>
      <w:r w:rsidR="00DE52AB" w:rsidRPr="002D4E26">
        <w:rPr>
          <w:rFonts w:cs="Times New Roman"/>
        </w:rPr>
        <w:t xml:space="preserve">the need for policies that support families </w:t>
      </w:r>
      <w:r w:rsidR="00062EB7" w:rsidRPr="002D4E26">
        <w:rPr>
          <w:rFonts w:cs="Times New Roman"/>
        </w:rPr>
        <w:t>is</w:t>
      </w:r>
      <w:r w:rsidR="00DE52AB" w:rsidRPr="002D4E26">
        <w:rPr>
          <w:rFonts w:cs="Times New Roman"/>
        </w:rPr>
        <w:t xml:space="preserve"> dull in comparison</w:t>
      </w:r>
      <w:r w:rsidR="00062EB7" w:rsidRPr="002D4E26">
        <w:rPr>
          <w:rFonts w:cs="Times New Roman"/>
        </w:rPr>
        <w:t xml:space="preserve"> to lurid tales</w:t>
      </w:r>
      <w:r w:rsidR="00B049FF" w:rsidRPr="002D4E26">
        <w:rPr>
          <w:rFonts w:cs="Times New Roman"/>
        </w:rPr>
        <w:t>.</w:t>
      </w:r>
      <w:r w:rsidR="00DE52AB" w:rsidRPr="002D4E26">
        <w:rPr>
          <w:rFonts w:cs="Times New Roman"/>
        </w:rPr>
        <w:t xml:space="preserve"> </w:t>
      </w:r>
      <w:r w:rsidR="006B518A" w:rsidRPr="002D4E26">
        <w:rPr>
          <w:rFonts w:cs="Times New Roman"/>
        </w:rPr>
        <w:t>Stories of abductions, kidnappings, and child murder are horrific</w:t>
      </w:r>
      <w:r w:rsidR="00B64C71" w:rsidRPr="002D4E26">
        <w:rPr>
          <w:rFonts w:cs="Times New Roman"/>
        </w:rPr>
        <w:t>, and readers can</w:t>
      </w:r>
      <w:r w:rsidR="00303C86" w:rsidRPr="002D4E26">
        <w:rPr>
          <w:rFonts w:cs="Times New Roman"/>
        </w:rPr>
        <w:t>’t help consuming</w:t>
      </w:r>
      <w:r w:rsidR="00B64C71" w:rsidRPr="002D4E26">
        <w:rPr>
          <w:rFonts w:cs="Times New Roman"/>
        </w:rPr>
        <w:t xml:space="preserve"> them,</w:t>
      </w:r>
      <w:r w:rsidR="00062EB7" w:rsidRPr="002D4E26">
        <w:rPr>
          <w:rFonts w:cs="Times New Roman"/>
        </w:rPr>
        <w:t xml:space="preserve"> </w:t>
      </w:r>
      <w:r w:rsidR="00B64C71" w:rsidRPr="002D4E26">
        <w:rPr>
          <w:rFonts w:cs="Times New Roman"/>
        </w:rPr>
        <w:t xml:space="preserve">any more than </w:t>
      </w:r>
      <w:r w:rsidR="00062EB7" w:rsidRPr="002D4E26">
        <w:rPr>
          <w:rFonts w:cs="Times New Roman"/>
        </w:rPr>
        <w:t xml:space="preserve">those driving by </w:t>
      </w:r>
      <w:r w:rsidR="006B518A" w:rsidRPr="002D4E26">
        <w:rPr>
          <w:rFonts w:cs="Times New Roman"/>
        </w:rPr>
        <w:t>a car crash</w:t>
      </w:r>
      <w:r w:rsidR="00B64C71" w:rsidRPr="002D4E26">
        <w:rPr>
          <w:rFonts w:cs="Times New Roman"/>
        </w:rPr>
        <w:t xml:space="preserve"> can keep themselves from rubbernecking. It is </w:t>
      </w:r>
      <w:r w:rsidR="00303C86" w:rsidRPr="002D4E26">
        <w:rPr>
          <w:rFonts w:cs="Times New Roman"/>
        </w:rPr>
        <w:t>equally tempt</w:t>
      </w:r>
      <w:r w:rsidR="00B64C71" w:rsidRPr="002D4E26">
        <w:rPr>
          <w:rFonts w:cs="Times New Roman"/>
        </w:rPr>
        <w:t xml:space="preserve">ing to vote </w:t>
      </w:r>
      <w:r w:rsidR="006B518A" w:rsidRPr="002D4E26">
        <w:rPr>
          <w:rFonts w:cs="Times New Roman"/>
        </w:rPr>
        <w:t xml:space="preserve">for politicians who promise to develop policies to stop the sex predators they </w:t>
      </w:r>
      <w:r w:rsidR="00B64C71" w:rsidRPr="002D4E26">
        <w:rPr>
          <w:rFonts w:cs="Times New Roman"/>
        </w:rPr>
        <w:t>claim</w:t>
      </w:r>
      <w:r w:rsidR="006B518A" w:rsidRPr="002D4E26">
        <w:rPr>
          <w:rFonts w:cs="Times New Roman"/>
        </w:rPr>
        <w:t xml:space="preserve"> are all around us</w:t>
      </w:r>
      <w:r w:rsidR="00B64C71" w:rsidRPr="002D4E26">
        <w:rPr>
          <w:rFonts w:cs="Times New Roman"/>
        </w:rPr>
        <w:t>. T</w:t>
      </w:r>
      <w:r w:rsidR="006B518A" w:rsidRPr="002D4E26">
        <w:rPr>
          <w:rFonts w:cs="Times New Roman"/>
        </w:rPr>
        <w:t xml:space="preserve">he prevalence of these stories suggests that </w:t>
      </w:r>
      <w:r w:rsidRPr="002D4E26">
        <w:rPr>
          <w:rFonts w:cs="Times New Roman"/>
        </w:rPr>
        <w:t>instances of abuse</w:t>
      </w:r>
      <w:r w:rsidR="006B518A" w:rsidRPr="002D4E26">
        <w:rPr>
          <w:rFonts w:cs="Times New Roman"/>
        </w:rPr>
        <w:t xml:space="preserve"> are everyday occurrences instead </w:t>
      </w:r>
      <w:r w:rsidR="00303C86" w:rsidRPr="002D4E26">
        <w:rPr>
          <w:rFonts w:cs="Times New Roman"/>
        </w:rPr>
        <w:t>of the</w:t>
      </w:r>
      <w:r w:rsidRPr="002D4E26">
        <w:rPr>
          <w:rFonts w:cs="Times New Roman"/>
        </w:rPr>
        <w:t xml:space="preserve"> </w:t>
      </w:r>
      <w:r w:rsidR="006B518A" w:rsidRPr="002D4E26">
        <w:rPr>
          <w:rFonts w:cs="Times New Roman"/>
        </w:rPr>
        <w:t>exceedingly rare, extreme events</w:t>
      </w:r>
      <w:r w:rsidRPr="002D4E26">
        <w:rPr>
          <w:rFonts w:cs="Times New Roman"/>
        </w:rPr>
        <w:t xml:space="preserve"> they actually are</w:t>
      </w:r>
      <w:r w:rsidR="006B518A" w:rsidRPr="002D4E26">
        <w:rPr>
          <w:rFonts w:cs="Times New Roman"/>
        </w:rPr>
        <w:t xml:space="preserve">. </w:t>
      </w:r>
    </w:p>
    <w:p w14:paraId="400B9BB6" w14:textId="77777777" w:rsidR="006B518A" w:rsidRPr="002D4E26" w:rsidRDefault="006B518A" w:rsidP="000B3523">
      <w:pPr>
        <w:ind w:left="-540" w:hanging="180"/>
        <w:rPr>
          <w:rFonts w:cs="Times New Roman"/>
        </w:rPr>
        <w:sectPr w:rsidR="006B518A" w:rsidRPr="002D4E26" w:rsidSect="00A4064F">
          <w:headerReference w:type="even" r:id="rId10"/>
          <w:headerReference w:type="default" r:id="rId11"/>
          <w:footerReference w:type="even" r:id="rId12"/>
          <w:footerReference w:type="default" r:id="rId13"/>
          <w:headerReference w:type="first" r:id="rId14"/>
          <w:footerReference w:type="first" r:id="rId15"/>
          <w:pgSz w:w="12240" w:h="15840"/>
          <w:pgMar w:top="1800" w:right="1440" w:bottom="1440" w:left="1440" w:header="720" w:footer="720" w:gutter="0"/>
          <w:pgNumType w:start="1"/>
          <w:cols w:space="720"/>
          <w:titlePg/>
          <w:docGrid w:linePitch="360"/>
        </w:sectPr>
      </w:pPr>
    </w:p>
    <w:p w14:paraId="186175DA" w14:textId="77777777" w:rsidR="00E149D9" w:rsidRPr="002D4E26" w:rsidRDefault="00016B2B" w:rsidP="00D5660A">
      <w:pPr>
        <w:spacing w:line="480" w:lineRule="auto"/>
        <w:jc w:val="center"/>
        <w:rPr>
          <w:rFonts w:cs="Times New Roman"/>
          <w:b/>
          <w:color w:val="1A1A1A"/>
        </w:rPr>
      </w:pPr>
      <w:r w:rsidRPr="002D4E26">
        <w:rPr>
          <w:rFonts w:cs="Times New Roman"/>
          <w:b/>
          <w:color w:val="1A1A1A"/>
        </w:rPr>
        <w:lastRenderedPageBreak/>
        <w:t>References</w:t>
      </w:r>
    </w:p>
    <w:p w14:paraId="1C589A2E" w14:textId="658DF008" w:rsidR="004B58FC" w:rsidRDefault="004B58FC" w:rsidP="00113B6F">
      <w:pPr>
        <w:ind w:left="720" w:hanging="720"/>
        <w:rPr>
          <w:rFonts w:cs="Times New Roman"/>
          <w:noProof/>
          <w:color w:val="1A1A1A"/>
        </w:rPr>
      </w:pPr>
      <w:r w:rsidRPr="002D4E26">
        <w:rPr>
          <w:rFonts w:cs="Times New Roman"/>
          <w:noProof/>
          <w:color w:val="1A1A1A"/>
        </w:rPr>
        <w:t xml:space="preserve">Adler, A. </w:t>
      </w:r>
      <w:r w:rsidR="00A76237" w:rsidRPr="002D4E26">
        <w:rPr>
          <w:rFonts w:cs="Times New Roman"/>
          <w:noProof/>
          <w:color w:val="1A1A1A"/>
        </w:rPr>
        <w:t>(</w:t>
      </w:r>
      <w:r w:rsidRPr="002D4E26">
        <w:rPr>
          <w:rFonts w:cs="Times New Roman"/>
          <w:noProof/>
          <w:color w:val="1A1A1A"/>
        </w:rPr>
        <w:t>2011</w:t>
      </w:r>
      <w:r w:rsidR="00A76237" w:rsidRPr="002D4E26">
        <w:rPr>
          <w:rFonts w:cs="Times New Roman"/>
          <w:noProof/>
          <w:color w:val="1A1A1A"/>
        </w:rPr>
        <w:t>)</w:t>
      </w:r>
      <w:r w:rsidRPr="002D4E26">
        <w:rPr>
          <w:rFonts w:cs="Times New Roman"/>
          <w:noProof/>
          <w:color w:val="1A1A1A"/>
        </w:rPr>
        <w:t xml:space="preserve">. "To Catch a Predator." </w:t>
      </w:r>
      <w:r w:rsidRPr="002D4E26">
        <w:rPr>
          <w:rFonts w:cs="Times New Roman"/>
          <w:i/>
          <w:noProof/>
          <w:color w:val="1A1A1A"/>
        </w:rPr>
        <w:t>Journal of Gender and Law</w:t>
      </w:r>
      <w:r w:rsidRPr="002D4E26">
        <w:rPr>
          <w:rFonts w:cs="Times New Roman"/>
          <w:noProof/>
          <w:color w:val="1A1A1A"/>
        </w:rPr>
        <w:t xml:space="preserve"> 21.</w:t>
      </w:r>
    </w:p>
    <w:p w14:paraId="441B1866" w14:textId="77777777" w:rsidR="009D16B0" w:rsidRDefault="009D16B0" w:rsidP="00113B6F">
      <w:pPr>
        <w:ind w:left="720" w:hanging="720"/>
        <w:rPr>
          <w:rFonts w:cs="Times New Roman"/>
          <w:noProof/>
          <w:color w:val="1A1A1A"/>
        </w:rPr>
      </w:pPr>
      <w:r w:rsidRPr="002D4E26">
        <w:rPr>
          <w:rFonts w:cs="Times New Roman"/>
          <w:noProof/>
          <w:color w:val="1A1A1A"/>
        </w:rPr>
        <w:t>Media</w:t>
      </w:r>
      <w:r>
        <w:rPr>
          <w:rFonts w:cs="Times New Roman"/>
          <w:noProof/>
          <w:color w:val="1A1A1A"/>
        </w:rPr>
        <w:t>m A. Fa. A</w:t>
      </w:r>
      <w:r w:rsidRPr="002D4E26">
        <w:rPr>
          <w:rFonts w:cs="Times New Roman"/>
          <w:noProof/>
          <w:color w:val="1A1A1A"/>
        </w:rPr>
        <w:t xml:space="preserve">. (2012). </w:t>
      </w:r>
      <w:r>
        <w:rPr>
          <w:rFonts w:cs="Times New Roman"/>
          <w:noProof/>
          <w:color w:val="1A1A1A"/>
        </w:rPr>
        <w:t xml:space="preserve">To 25 U.S. consumer magazines for December 2012. </w:t>
      </w:r>
      <w:r w:rsidRPr="009D16B0">
        <w:rPr>
          <w:rFonts w:cs="Times New Roman"/>
          <w:i/>
          <w:noProof/>
          <w:color w:val="1A1A1A"/>
        </w:rPr>
        <w:t>Research and Data</w:t>
      </w:r>
      <w:r>
        <w:rPr>
          <w:rFonts w:cs="Times New Roman"/>
          <w:noProof/>
          <w:color w:val="1A1A1A"/>
        </w:rPr>
        <w:t xml:space="preserve">. </w:t>
      </w:r>
      <w:r w:rsidRPr="002D4E26">
        <w:rPr>
          <w:rFonts w:cs="Times New Roman"/>
          <w:noProof/>
          <w:color w:val="1A1A1A"/>
        </w:rPr>
        <w:t>Retrieved January 7</w:t>
      </w:r>
      <w:r>
        <w:rPr>
          <w:rFonts w:cs="Times New Roman"/>
          <w:noProof/>
          <w:color w:val="1A1A1A"/>
        </w:rPr>
        <w:t xml:space="preserve">, 2014, from </w:t>
      </w:r>
      <w:hyperlink r:id="rId16" w:history="1">
        <w:r w:rsidRPr="009D16B0">
          <w:rPr>
            <w:rStyle w:val="Hyperlink"/>
            <w:rFonts w:cs="Times New Roman"/>
            <w:noProof/>
          </w:rPr>
          <w:t>http://www.magazine.org/insights-resources/research-publications/trends-data/magazine-industry-facts-data/2011-average-total.</w:t>
        </w:r>
      </w:hyperlink>
    </w:p>
    <w:p w14:paraId="6E74BD88" w14:textId="1EA81A9D" w:rsidR="004B58FC" w:rsidRPr="002D4E26" w:rsidRDefault="00A76237" w:rsidP="00113B6F">
      <w:pPr>
        <w:ind w:left="720" w:hanging="720"/>
        <w:rPr>
          <w:rFonts w:cs="Times New Roman"/>
          <w:noProof/>
          <w:color w:val="1A1A1A"/>
        </w:rPr>
      </w:pPr>
      <w:r w:rsidRPr="002D4E26">
        <w:rPr>
          <w:rFonts w:cs="Times New Roman"/>
          <w:noProof/>
          <w:color w:val="1A1A1A"/>
        </w:rPr>
        <w:t>Barthel, J</w:t>
      </w:r>
      <w:r w:rsidR="004B58FC" w:rsidRPr="002D4E26">
        <w:rPr>
          <w:rFonts w:cs="Times New Roman"/>
          <w:noProof/>
          <w:color w:val="1A1A1A"/>
        </w:rPr>
        <w:t xml:space="preserve">. </w:t>
      </w:r>
      <w:r w:rsidRPr="002D4E26">
        <w:rPr>
          <w:rFonts w:cs="Times New Roman"/>
          <w:noProof/>
          <w:color w:val="1A1A1A"/>
        </w:rPr>
        <w:t>(</w:t>
      </w:r>
      <w:r w:rsidR="004B58FC" w:rsidRPr="002D4E26">
        <w:rPr>
          <w:rFonts w:cs="Times New Roman"/>
          <w:noProof/>
          <w:color w:val="1A1A1A"/>
        </w:rPr>
        <w:t>1979</w:t>
      </w:r>
      <w:r w:rsidRPr="002D4E26">
        <w:rPr>
          <w:rFonts w:cs="Times New Roman"/>
          <w:noProof/>
          <w:color w:val="1A1A1A"/>
        </w:rPr>
        <w:t>)</w:t>
      </w:r>
      <w:r w:rsidR="004B58FC" w:rsidRPr="002D4E26">
        <w:rPr>
          <w:rFonts w:cs="Times New Roman"/>
          <w:noProof/>
          <w:color w:val="1A1A1A"/>
        </w:rPr>
        <w:t xml:space="preserve">. "A Cruel Inheritence." </w:t>
      </w:r>
      <w:r w:rsidR="004B58FC" w:rsidRPr="002D4E26">
        <w:rPr>
          <w:rFonts w:cs="Times New Roman"/>
          <w:i/>
          <w:noProof/>
          <w:color w:val="1A1A1A"/>
        </w:rPr>
        <w:t>Life Magazine</w:t>
      </w:r>
      <w:r w:rsidR="004B58FC" w:rsidRPr="002D4E26">
        <w:rPr>
          <w:rFonts w:cs="Times New Roman"/>
          <w:noProof/>
          <w:color w:val="1A1A1A"/>
        </w:rPr>
        <w:t>, June, pp. 73-83.</w:t>
      </w:r>
    </w:p>
    <w:p w14:paraId="7AC9D79F" w14:textId="77F5BA9A" w:rsidR="009D16B0" w:rsidRDefault="009D16B0" w:rsidP="00113B6F">
      <w:pPr>
        <w:ind w:left="720" w:hanging="720"/>
        <w:rPr>
          <w:rFonts w:cs="Times New Roman"/>
          <w:noProof/>
          <w:color w:val="1A1A1A"/>
        </w:rPr>
      </w:pPr>
      <w:r>
        <w:rPr>
          <w:rFonts w:cs="Times New Roman"/>
          <w:noProof/>
          <w:color w:val="1A1A1A"/>
        </w:rPr>
        <w:t>Best, J. (1990). Threatened children: rhetoric and concern about child victims. Chicago: Illinois, University of Chicago Press.</w:t>
      </w:r>
    </w:p>
    <w:p w14:paraId="0F980F1C" w14:textId="6F2FFFED" w:rsidR="005F08D4" w:rsidRPr="002D4E26" w:rsidRDefault="00A76237" w:rsidP="00113B6F">
      <w:pPr>
        <w:ind w:left="720" w:hanging="720"/>
        <w:rPr>
          <w:rFonts w:cs="Times New Roman"/>
          <w:noProof/>
          <w:color w:val="1A1A1A"/>
        </w:rPr>
      </w:pPr>
      <w:r w:rsidRPr="002D4E26">
        <w:rPr>
          <w:rFonts w:cs="Times New Roman"/>
          <w:noProof/>
          <w:color w:val="1A1A1A"/>
        </w:rPr>
        <w:t>Chiu, A</w:t>
      </w:r>
      <w:r w:rsidR="005F08D4" w:rsidRPr="002D4E26">
        <w:rPr>
          <w:rFonts w:cs="Times New Roman"/>
          <w:noProof/>
          <w:color w:val="1A1A1A"/>
        </w:rPr>
        <w:t xml:space="preserve">. </w:t>
      </w:r>
      <w:r w:rsidRPr="002D4E26">
        <w:rPr>
          <w:rFonts w:cs="Times New Roman"/>
          <w:noProof/>
          <w:color w:val="1A1A1A"/>
        </w:rPr>
        <w:t>(</w:t>
      </w:r>
      <w:r w:rsidR="005F08D4" w:rsidRPr="002D4E26">
        <w:rPr>
          <w:rFonts w:cs="Times New Roman"/>
          <w:noProof/>
          <w:color w:val="1A1A1A"/>
        </w:rPr>
        <w:t>2011</w:t>
      </w:r>
      <w:r w:rsidRPr="002D4E26">
        <w:rPr>
          <w:rFonts w:cs="Times New Roman"/>
          <w:noProof/>
          <w:color w:val="1A1A1A"/>
        </w:rPr>
        <w:t>)</w:t>
      </w:r>
      <w:r w:rsidR="005F08D4" w:rsidRPr="002D4E26">
        <w:rPr>
          <w:rFonts w:cs="Times New Roman"/>
          <w:noProof/>
          <w:color w:val="1A1A1A"/>
        </w:rPr>
        <w:t xml:space="preserve">. "Cheryl Burke: Dancing in the Dark." </w:t>
      </w:r>
      <w:r w:rsidR="005F08D4" w:rsidRPr="002D4E26">
        <w:rPr>
          <w:rFonts w:cs="Times New Roman"/>
          <w:i/>
          <w:noProof/>
          <w:color w:val="1A1A1A"/>
        </w:rPr>
        <w:t>People</w:t>
      </w:r>
      <w:r w:rsidR="0002507C" w:rsidRPr="002D4E26">
        <w:rPr>
          <w:rFonts w:cs="Times New Roman"/>
          <w:noProof/>
          <w:color w:val="1A1A1A"/>
        </w:rPr>
        <w:t xml:space="preserve"> 75(5), February 7.</w:t>
      </w:r>
    </w:p>
    <w:p w14:paraId="57884CA8" w14:textId="67BAE79F" w:rsidR="004B58FC" w:rsidRPr="002D4E26" w:rsidRDefault="004B58FC" w:rsidP="00113B6F">
      <w:pPr>
        <w:ind w:left="720" w:hanging="720"/>
        <w:rPr>
          <w:rFonts w:cs="Times New Roman"/>
          <w:noProof/>
          <w:color w:val="1A1A1A"/>
        </w:rPr>
      </w:pPr>
      <w:r w:rsidRPr="002D4E26">
        <w:rPr>
          <w:rFonts w:cs="Times New Roman"/>
          <w:noProof/>
          <w:color w:val="1A1A1A"/>
        </w:rPr>
        <w:t>Circulations, Audit Bureau of. 2013, "The Top U.S. Newspapers for September 2012".  (</w:t>
      </w:r>
      <w:hyperlink r:id="rId17" w:history="1">
        <w:r w:rsidR="00E5470F" w:rsidRPr="0050364A">
          <w:rPr>
            <w:rStyle w:val="Hyperlink"/>
            <w:rFonts w:cs="Times New Roman"/>
          </w:rPr>
          <w:t>http://accessabc.wordpress.com/2012/10/30/the-top-u-s-newspapers-for-september-2012/</w:t>
        </w:r>
      </w:hyperlink>
      <w:r w:rsidR="00E20393" w:rsidRPr="002D4E26">
        <w:rPr>
          <w:rFonts w:cs="Times New Roman"/>
        </w:rPr>
        <w:t>)</w:t>
      </w:r>
      <w:r w:rsidRPr="002D4E26">
        <w:rPr>
          <w:rFonts w:cs="Times New Roman"/>
          <w:noProof/>
          <w:color w:val="1A1A1A"/>
        </w:rPr>
        <w:t>.</w:t>
      </w:r>
      <w:r w:rsidR="00E5470F">
        <w:rPr>
          <w:rFonts w:cs="Times New Roman"/>
          <w:noProof/>
          <w:color w:val="1A1A1A"/>
        </w:rPr>
        <w:t xml:space="preserve"> Retrieved on January 8, 2014.</w:t>
      </w:r>
    </w:p>
    <w:p w14:paraId="635E45E6" w14:textId="04A5BB44" w:rsidR="00F465D4" w:rsidRPr="002D4E26" w:rsidRDefault="00F011FE" w:rsidP="00113B6F">
      <w:pPr>
        <w:ind w:left="720" w:hanging="720"/>
        <w:rPr>
          <w:rFonts w:cs="Times New Roman"/>
          <w:noProof/>
          <w:color w:val="1A1A1A"/>
        </w:rPr>
      </w:pPr>
      <w:r w:rsidRPr="002D4E26">
        <w:rPr>
          <w:rFonts w:cs="Times New Roman"/>
          <w:noProof/>
          <w:color w:val="1A1A1A"/>
        </w:rPr>
        <w:t xml:space="preserve">Cohen, S. (1972). </w:t>
      </w:r>
      <w:r w:rsidRPr="002D4E26">
        <w:rPr>
          <w:rFonts w:cs="Times New Roman"/>
          <w:i/>
          <w:noProof/>
          <w:color w:val="1A1A1A"/>
        </w:rPr>
        <w:t>Folk Devils and Moral Panics: The Creation of the Mods and the Rockers</w:t>
      </w:r>
      <w:r w:rsidRPr="002D4E26">
        <w:rPr>
          <w:rFonts w:cs="Times New Roman"/>
          <w:noProof/>
          <w:color w:val="1A1A1A"/>
        </w:rPr>
        <w:t>: Psychology Press.</w:t>
      </w:r>
    </w:p>
    <w:p w14:paraId="5A388666" w14:textId="72F89CE1" w:rsidR="004B58FC" w:rsidRPr="002D4E26" w:rsidRDefault="004B58FC" w:rsidP="00113B6F">
      <w:pPr>
        <w:ind w:left="720" w:hanging="720"/>
        <w:rPr>
          <w:rFonts w:cs="Times New Roman"/>
          <w:noProof/>
          <w:color w:val="1A1A1A"/>
        </w:rPr>
      </w:pPr>
      <w:r w:rsidRPr="002D4E26">
        <w:rPr>
          <w:rFonts w:cs="Times New Roman"/>
          <w:noProof/>
          <w:color w:val="1A1A1A"/>
        </w:rPr>
        <w:t xml:space="preserve">Congress of the U.S, Washington D. C. Senate Committee on Labor and Welfare Public. </w:t>
      </w:r>
      <w:r w:rsidR="00A76237" w:rsidRPr="002D4E26">
        <w:rPr>
          <w:rFonts w:cs="Times New Roman"/>
          <w:noProof/>
          <w:color w:val="1A1A1A"/>
        </w:rPr>
        <w:t>(</w:t>
      </w:r>
      <w:r w:rsidRPr="002D4E26">
        <w:rPr>
          <w:rFonts w:cs="Times New Roman"/>
          <w:noProof/>
          <w:color w:val="1A1A1A"/>
        </w:rPr>
        <w:t>1973</w:t>
      </w:r>
      <w:r w:rsidR="00A76237" w:rsidRPr="002D4E26">
        <w:rPr>
          <w:rFonts w:cs="Times New Roman"/>
          <w:noProof/>
          <w:color w:val="1A1A1A"/>
        </w:rPr>
        <w:t>)</w:t>
      </w:r>
      <w:r w:rsidRPr="002D4E26">
        <w:rPr>
          <w:rFonts w:cs="Times New Roman"/>
          <w:noProof/>
          <w:color w:val="1A1A1A"/>
        </w:rPr>
        <w:t xml:space="preserve">. </w:t>
      </w:r>
      <w:r w:rsidRPr="002D4E26">
        <w:rPr>
          <w:rFonts w:cs="Times New Roman"/>
          <w:i/>
          <w:noProof/>
          <w:color w:val="1A1A1A"/>
        </w:rPr>
        <w:t>Child Abuse Prevention Act, 1973. Hearings before the Subcommittee on Children and Youth of the Committee on Labor and Public Welfare, United States Senate, Ninety-Third Congress, First Session on S.1191</w:t>
      </w:r>
      <w:r w:rsidRPr="002D4E26">
        <w:rPr>
          <w:rFonts w:cs="Times New Roman"/>
          <w:noProof/>
          <w:color w:val="1A1A1A"/>
        </w:rPr>
        <w:t>.</w:t>
      </w:r>
    </w:p>
    <w:p w14:paraId="4588DD2F" w14:textId="2A5F9C73" w:rsidR="00372B34" w:rsidRPr="002D4E26" w:rsidRDefault="00A76237" w:rsidP="00113B6F">
      <w:pPr>
        <w:ind w:left="720" w:hanging="720"/>
        <w:rPr>
          <w:rFonts w:cs="Times New Roman"/>
          <w:noProof/>
          <w:color w:val="1A1A1A"/>
        </w:rPr>
      </w:pPr>
      <w:r w:rsidRPr="002D4E26">
        <w:rPr>
          <w:rFonts w:cs="Times New Roman"/>
          <w:noProof/>
          <w:color w:val="1A1A1A"/>
        </w:rPr>
        <w:t>Diamond, J</w:t>
      </w:r>
      <w:r w:rsidR="00372B34" w:rsidRPr="002D4E26">
        <w:rPr>
          <w:rFonts w:cs="Times New Roman"/>
          <w:noProof/>
          <w:color w:val="1A1A1A"/>
        </w:rPr>
        <w:t xml:space="preserve">.  </w:t>
      </w:r>
      <w:r w:rsidRPr="002D4E26">
        <w:rPr>
          <w:rFonts w:cs="Times New Roman"/>
          <w:noProof/>
          <w:color w:val="1A1A1A"/>
        </w:rPr>
        <w:t>(</w:t>
      </w:r>
      <w:r w:rsidR="00372B34" w:rsidRPr="002D4E26">
        <w:rPr>
          <w:rFonts w:cs="Times New Roman"/>
          <w:noProof/>
          <w:color w:val="1A1A1A"/>
        </w:rPr>
        <w:t>2012</w:t>
      </w:r>
      <w:r w:rsidRPr="002D4E26">
        <w:rPr>
          <w:rFonts w:cs="Times New Roman"/>
          <w:noProof/>
          <w:color w:val="1A1A1A"/>
        </w:rPr>
        <w:t>)</w:t>
      </w:r>
      <w:r w:rsidR="00372B34" w:rsidRPr="002D4E26">
        <w:rPr>
          <w:rFonts w:cs="Times New Roman"/>
          <w:noProof/>
          <w:color w:val="1A1A1A"/>
        </w:rPr>
        <w:t xml:space="preserve">. "Do Hunter-Gatherer Societies Raise Their Children Better Than Americans Do?" IN </w:t>
      </w:r>
      <w:r w:rsidR="00372B34" w:rsidRPr="002D4E26">
        <w:rPr>
          <w:rFonts w:cs="Times New Roman"/>
          <w:i/>
          <w:noProof/>
          <w:color w:val="1A1A1A"/>
        </w:rPr>
        <w:t>The World Until Yesterday</w:t>
      </w:r>
      <w:r w:rsidR="00372B34" w:rsidRPr="002D4E26">
        <w:rPr>
          <w:rFonts w:cs="Times New Roman"/>
          <w:noProof/>
          <w:color w:val="1A1A1A"/>
        </w:rPr>
        <w:t>. New York: Viking Press.  Excerpt published in alternet.org, retreived January 14, 2013.</w:t>
      </w:r>
    </w:p>
    <w:p w14:paraId="6D532C82" w14:textId="48F96D92" w:rsidR="00E57DDC" w:rsidRPr="002D4E26" w:rsidRDefault="00A76237" w:rsidP="00113B6F">
      <w:pPr>
        <w:ind w:left="720" w:hanging="720"/>
        <w:rPr>
          <w:rFonts w:cs="Times New Roman"/>
          <w:noProof/>
          <w:color w:val="1A1A1A"/>
        </w:rPr>
      </w:pPr>
      <w:r w:rsidRPr="002D4E26">
        <w:rPr>
          <w:rFonts w:eastAsia="Times New Roman" w:cs="Times New Roman"/>
        </w:rPr>
        <w:t>Douglas, E, &amp;</w:t>
      </w:r>
      <w:r w:rsidR="00E57DDC" w:rsidRPr="002D4E26">
        <w:rPr>
          <w:rFonts w:eastAsia="Times New Roman" w:cs="Times New Roman"/>
        </w:rPr>
        <w:t xml:space="preserve"> Finkelhor,</w:t>
      </w:r>
      <w:r w:rsidRPr="002D4E26">
        <w:rPr>
          <w:rFonts w:eastAsia="Times New Roman" w:cs="Times New Roman"/>
        </w:rPr>
        <w:t xml:space="preserve"> D.</w:t>
      </w:r>
      <w:r w:rsidR="00E57DDC" w:rsidRPr="002D4E26">
        <w:rPr>
          <w:rFonts w:eastAsia="Times New Roman" w:cs="Times New Roman"/>
        </w:rPr>
        <w:t xml:space="preserve"> “Childhood Sexual Abuse Fact Sheet.” </w:t>
      </w:r>
      <w:r w:rsidR="00E57DDC" w:rsidRPr="002D4E26">
        <w:rPr>
          <w:rFonts w:eastAsia="Times New Roman" w:cs="Times New Roman"/>
          <w:i/>
        </w:rPr>
        <w:t>University of New Hampshire, Crimes Against Children Research Center</w:t>
      </w:r>
      <w:r w:rsidR="00E57DDC" w:rsidRPr="002D4E26">
        <w:rPr>
          <w:rFonts w:eastAsia="Times New Roman" w:cs="Times New Roman"/>
        </w:rPr>
        <w:t>. (</w:t>
      </w:r>
      <w:hyperlink r:id="rId18" w:history="1">
        <w:r w:rsidR="00E57DDC" w:rsidRPr="002D4E26">
          <w:rPr>
            <w:rStyle w:val="Hyperlink"/>
            <w:rFonts w:eastAsia="Times New Roman" w:cs="Times New Roman"/>
          </w:rPr>
          <w:t>www.unh.edu/ccrc/factsheet/pdf/CSA-FS20.pdf</w:t>
        </w:r>
      </w:hyperlink>
      <w:r w:rsidR="00E57DDC" w:rsidRPr="002D4E26">
        <w:rPr>
          <w:rFonts w:eastAsia="Times New Roman" w:cs="Times New Roman"/>
        </w:rPr>
        <w:t xml:space="preserve">). </w:t>
      </w:r>
      <w:r w:rsidR="00E5470F">
        <w:rPr>
          <w:rFonts w:eastAsia="Times New Roman" w:cs="Times New Roman"/>
        </w:rPr>
        <w:t>Retrieved on January 8, 2014.</w:t>
      </w:r>
    </w:p>
    <w:p w14:paraId="24C2D43D" w14:textId="650DDAE5" w:rsidR="00113B6F" w:rsidRPr="002D4E26" w:rsidRDefault="00F011FE" w:rsidP="00113B6F">
      <w:pPr>
        <w:ind w:left="720" w:hanging="720"/>
        <w:rPr>
          <w:rFonts w:cs="Times New Roman"/>
          <w:noProof/>
          <w:color w:val="1A1A1A"/>
        </w:rPr>
      </w:pPr>
      <w:r w:rsidRPr="002D4E26">
        <w:rPr>
          <w:rFonts w:cs="Times New Roman"/>
          <w:noProof/>
          <w:color w:val="1A1A1A"/>
        </w:rPr>
        <w:t xml:space="preserve">Ferguson, C. J. (2008). The school shooting/violent video game link: causal relationship or moral panic? [Article]. </w:t>
      </w:r>
      <w:r w:rsidRPr="002D4E26">
        <w:rPr>
          <w:rFonts w:cs="Times New Roman"/>
          <w:i/>
          <w:noProof/>
          <w:color w:val="1A1A1A"/>
        </w:rPr>
        <w:t>Journal of Investigative Psychology &amp; Offender Profiling, 5</w:t>
      </w:r>
      <w:r w:rsidRPr="002D4E26">
        <w:rPr>
          <w:rFonts w:cs="Times New Roman"/>
          <w:noProof/>
          <w:color w:val="1A1A1A"/>
        </w:rPr>
        <w:t xml:space="preserve">(1/2), 25-37. </w:t>
      </w:r>
    </w:p>
    <w:p w14:paraId="1AAE9954" w14:textId="15EA127B" w:rsidR="004B58FC" w:rsidRPr="002D4E26" w:rsidRDefault="004B58FC" w:rsidP="00113B6F">
      <w:pPr>
        <w:ind w:left="720" w:hanging="720"/>
        <w:rPr>
          <w:rFonts w:cs="Times New Roman"/>
          <w:noProof/>
          <w:color w:val="1A1A1A"/>
        </w:rPr>
      </w:pPr>
      <w:r w:rsidRPr="002D4E26">
        <w:rPr>
          <w:rFonts w:cs="Times New Roman"/>
          <w:noProof/>
          <w:color w:val="1A1A1A"/>
        </w:rPr>
        <w:t xml:space="preserve">Foglino, A. </w:t>
      </w:r>
      <w:r w:rsidR="00A76237" w:rsidRPr="002D4E26">
        <w:rPr>
          <w:rFonts w:cs="Times New Roman"/>
          <w:noProof/>
          <w:color w:val="1A1A1A"/>
        </w:rPr>
        <w:t>(2003)</w:t>
      </w:r>
      <w:r w:rsidRPr="002D4E26">
        <w:rPr>
          <w:rFonts w:cs="Times New Roman"/>
          <w:noProof/>
          <w:color w:val="1A1A1A"/>
        </w:rPr>
        <w:t xml:space="preserve">. "Teachers Who Prey on Kids Why They're Still Going Free." </w:t>
      </w:r>
      <w:r w:rsidRPr="002D4E26">
        <w:rPr>
          <w:rFonts w:cs="Times New Roman"/>
          <w:i/>
          <w:noProof/>
          <w:color w:val="1A1A1A"/>
        </w:rPr>
        <w:t>Good Housekeeping</w:t>
      </w:r>
      <w:r w:rsidRPr="002D4E26">
        <w:rPr>
          <w:rFonts w:cs="Times New Roman"/>
          <w:noProof/>
          <w:color w:val="1A1A1A"/>
        </w:rPr>
        <w:t xml:space="preserve"> 237(6):61-62, 64.</w:t>
      </w:r>
    </w:p>
    <w:p w14:paraId="373CF52C" w14:textId="4FD3C6FC" w:rsidR="004B58FC" w:rsidRPr="002D4E26" w:rsidRDefault="004B58FC" w:rsidP="00113B6F">
      <w:pPr>
        <w:ind w:left="720" w:hanging="720"/>
        <w:rPr>
          <w:rFonts w:cs="Times New Roman"/>
          <w:noProof/>
          <w:color w:val="1A1A1A"/>
        </w:rPr>
      </w:pPr>
      <w:r w:rsidRPr="002D4E26">
        <w:rPr>
          <w:rFonts w:cs="Times New Roman"/>
          <w:noProof/>
          <w:color w:val="1A1A1A"/>
        </w:rPr>
        <w:t xml:space="preserve">France, D. </w:t>
      </w:r>
      <w:r w:rsidR="00A76237" w:rsidRPr="002D4E26">
        <w:rPr>
          <w:rFonts w:cs="Times New Roman"/>
          <w:noProof/>
          <w:color w:val="1A1A1A"/>
        </w:rPr>
        <w:t>(2002)</w:t>
      </w:r>
      <w:r w:rsidRPr="002D4E26">
        <w:rPr>
          <w:rFonts w:cs="Times New Roman"/>
          <w:noProof/>
          <w:color w:val="1A1A1A"/>
        </w:rPr>
        <w:t xml:space="preserve">. "Confessions of a Fallen Priest." </w:t>
      </w:r>
      <w:r w:rsidRPr="002D4E26">
        <w:rPr>
          <w:rFonts w:cs="Times New Roman"/>
          <w:i/>
          <w:noProof/>
          <w:color w:val="1A1A1A"/>
        </w:rPr>
        <w:t>Newsweek</w:t>
      </w:r>
      <w:r w:rsidRPr="002D4E26">
        <w:rPr>
          <w:rFonts w:cs="Times New Roman"/>
          <w:noProof/>
          <w:color w:val="1A1A1A"/>
        </w:rPr>
        <w:t>, April 1, pp. 52-56.</w:t>
      </w:r>
    </w:p>
    <w:p w14:paraId="389661AA" w14:textId="0A858445" w:rsidR="004B58FC" w:rsidRPr="002D4E26" w:rsidRDefault="004B58FC" w:rsidP="00113B6F">
      <w:pPr>
        <w:ind w:left="720" w:hanging="720"/>
        <w:rPr>
          <w:rFonts w:cs="Times New Roman"/>
          <w:noProof/>
          <w:color w:val="1A1A1A"/>
        </w:rPr>
      </w:pPr>
      <w:r w:rsidRPr="002D4E26">
        <w:rPr>
          <w:rFonts w:cs="Times New Roman"/>
          <w:noProof/>
          <w:color w:val="1A1A1A"/>
        </w:rPr>
        <w:t xml:space="preserve">Gehrman, E. </w:t>
      </w:r>
      <w:r w:rsidR="00A76237" w:rsidRPr="002D4E26">
        <w:rPr>
          <w:rFonts w:cs="Times New Roman"/>
          <w:noProof/>
          <w:color w:val="1A1A1A"/>
        </w:rPr>
        <w:t>(2006).</w:t>
      </w:r>
      <w:r w:rsidRPr="002D4E26">
        <w:rPr>
          <w:rFonts w:cs="Times New Roman"/>
          <w:noProof/>
          <w:color w:val="1A1A1A"/>
        </w:rPr>
        <w:t xml:space="preserve">"A Safe Home for Deanna." </w:t>
      </w:r>
      <w:r w:rsidRPr="002D4E26">
        <w:rPr>
          <w:rFonts w:cs="Times New Roman"/>
          <w:i/>
          <w:noProof/>
          <w:color w:val="1A1A1A"/>
        </w:rPr>
        <w:t>Good Housekeeping</w:t>
      </w:r>
      <w:r w:rsidRPr="002D4E26">
        <w:rPr>
          <w:rFonts w:cs="Times New Roman"/>
          <w:noProof/>
          <w:color w:val="1A1A1A"/>
        </w:rPr>
        <w:t xml:space="preserve"> 242(3):161-63.</w:t>
      </w:r>
    </w:p>
    <w:p w14:paraId="7C2D97F0" w14:textId="7E212FB9" w:rsidR="004B58FC" w:rsidRPr="002D4E26" w:rsidRDefault="004B58FC" w:rsidP="00113B6F">
      <w:pPr>
        <w:ind w:left="720" w:hanging="720"/>
        <w:rPr>
          <w:rFonts w:cs="Times New Roman"/>
          <w:noProof/>
          <w:color w:val="1A1A1A"/>
        </w:rPr>
      </w:pPr>
      <w:r w:rsidRPr="002D4E26">
        <w:rPr>
          <w:rFonts w:cs="Times New Roman"/>
          <w:noProof/>
          <w:color w:val="1A1A1A"/>
        </w:rPr>
        <w:t>Graff, E.J</w:t>
      </w:r>
      <w:r w:rsidR="00A76237" w:rsidRPr="002D4E26">
        <w:rPr>
          <w:rFonts w:cs="Times New Roman"/>
          <w:noProof/>
          <w:color w:val="1A1A1A"/>
        </w:rPr>
        <w:t>. (2012)</w:t>
      </w:r>
      <w:r w:rsidRPr="002D4E26">
        <w:rPr>
          <w:rFonts w:cs="Times New Roman"/>
          <w:noProof/>
          <w:color w:val="1A1A1A"/>
        </w:rPr>
        <w:t xml:space="preserve">. "The News on Child Abuse: Child Molestation Is on the Wane." </w:t>
      </w:r>
      <w:r w:rsidRPr="002D4E26">
        <w:rPr>
          <w:rFonts w:cs="Times New Roman"/>
          <w:i/>
          <w:noProof/>
          <w:color w:val="1A1A1A"/>
        </w:rPr>
        <w:t>Newsweek</w:t>
      </w:r>
      <w:r w:rsidRPr="002D4E26">
        <w:rPr>
          <w:rFonts w:cs="Times New Roman"/>
          <w:noProof/>
          <w:color w:val="1A1A1A"/>
        </w:rPr>
        <w:t xml:space="preserve"> 160(2).</w:t>
      </w:r>
    </w:p>
    <w:p w14:paraId="7C2AC294" w14:textId="020C0B84" w:rsidR="004B58FC" w:rsidRPr="002D4E26" w:rsidRDefault="004B58FC" w:rsidP="00113B6F">
      <w:pPr>
        <w:ind w:left="720" w:hanging="720"/>
        <w:rPr>
          <w:rFonts w:cs="Times New Roman"/>
          <w:noProof/>
          <w:color w:val="1A1A1A"/>
        </w:rPr>
      </w:pPr>
      <w:r w:rsidRPr="002D4E26">
        <w:rPr>
          <w:rFonts w:cs="Times New Roman"/>
          <w:noProof/>
          <w:color w:val="1A1A1A"/>
        </w:rPr>
        <w:t xml:space="preserve">Gunter, B. </w:t>
      </w:r>
      <w:r w:rsidR="00A76237" w:rsidRPr="002D4E26">
        <w:rPr>
          <w:rFonts w:cs="Times New Roman"/>
          <w:noProof/>
          <w:color w:val="1A1A1A"/>
        </w:rPr>
        <w:t>(1987)</w:t>
      </w:r>
      <w:r w:rsidRPr="002D4E26">
        <w:rPr>
          <w:rFonts w:cs="Times New Roman"/>
          <w:noProof/>
          <w:color w:val="1A1A1A"/>
        </w:rPr>
        <w:t xml:space="preserve">. </w:t>
      </w:r>
      <w:r w:rsidRPr="002D4E26">
        <w:rPr>
          <w:rFonts w:cs="Times New Roman"/>
          <w:i/>
          <w:noProof/>
          <w:color w:val="1A1A1A"/>
        </w:rPr>
        <w:t>Television and the Fear of Crime</w:t>
      </w:r>
      <w:r w:rsidRPr="002D4E26">
        <w:rPr>
          <w:rFonts w:cs="Times New Roman"/>
          <w:noProof/>
          <w:color w:val="1A1A1A"/>
        </w:rPr>
        <w:t>, Vol. 2: Libbey London.</w:t>
      </w:r>
    </w:p>
    <w:p w14:paraId="2904A447" w14:textId="292B3DF1" w:rsidR="009D16B0" w:rsidRDefault="009D16B0" w:rsidP="00A762A4">
      <w:pPr>
        <w:ind w:left="720" w:hanging="720"/>
        <w:rPr>
          <w:rFonts w:cs="Times New Roman"/>
          <w:noProof/>
          <w:color w:val="1A1A1A"/>
        </w:rPr>
      </w:pPr>
      <w:r>
        <w:rPr>
          <w:rFonts w:cs="Times New Roman"/>
          <w:noProof/>
          <w:color w:val="1A1A1A"/>
        </w:rPr>
        <w:t xml:space="preserve">Hoffman, E. (1979). “The Child Abuse Prevention and Treatment Act.” In E. Newberger and N. Bourne (Eds.,) </w:t>
      </w:r>
      <w:r w:rsidRPr="009D16B0">
        <w:rPr>
          <w:rFonts w:cs="Times New Roman"/>
          <w:i/>
          <w:noProof/>
          <w:color w:val="1A1A1A"/>
        </w:rPr>
        <w:t>Critical Perspectives on Child Abuse</w:t>
      </w:r>
      <w:r>
        <w:rPr>
          <w:rFonts w:cs="Times New Roman"/>
          <w:noProof/>
          <w:color w:val="1A1A1A"/>
        </w:rPr>
        <w:t xml:space="preserve"> (pp. 157-170). Lexington, MA: Lexington Books. </w:t>
      </w:r>
    </w:p>
    <w:p w14:paraId="7B72F7D8" w14:textId="3F3012EC" w:rsidR="00A762A4" w:rsidRPr="002D4E26" w:rsidRDefault="009F7BC2" w:rsidP="00A762A4">
      <w:pPr>
        <w:ind w:left="720" w:hanging="720"/>
        <w:rPr>
          <w:rFonts w:cs="Times New Roman"/>
          <w:noProof/>
          <w:color w:val="1A1A1A"/>
        </w:rPr>
      </w:pPr>
      <w:r w:rsidRPr="002D4E26">
        <w:rPr>
          <w:rFonts w:cs="Times New Roman"/>
          <w:noProof/>
          <w:color w:val="1A1A1A"/>
        </w:rPr>
        <w:t xml:space="preserve">Jenkins, P. </w:t>
      </w:r>
      <w:r w:rsidR="00A76237" w:rsidRPr="002D4E26">
        <w:rPr>
          <w:rFonts w:cs="Times New Roman"/>
          <w:noProof/>
          <w:color w:val="1A1A1A"/>
        </w:rPr>
        <w:t>(2004).</w:t>
      </w:r>
      <w:r w:rsidRPr="002D4E26">
        <w:rPr>
          <w:rFonts w:cs="Times New Roman"/>
          <w:noProof/>
          <w:color w:val="1A1A1A"/>
        </w:rPr>
        <w:t xml:space="preserve"> </w:t>
      </w:r>
      <w:r w:rsidRPr="002D4E26">
        <w:rPr>
          <w:rFonts w:cs="Times New Roman"/>
          <w:i/>
          <w:noProof/>
          <w:color w:val="1A1A1A"/>
        </w:rPr>
        <w:t>Child Molester: Changing Concepts of the Child Molester in America</w:t>
      </w:r>
      <w:r w:rsidRPr="002D4E26">
        <w:rPr>
          <w:rFonts w:cs="Times New Roman"/>
          <w:noProof/>
          <w:color w:val="1A1A1A"/>
        </w:rPr>
        <w:t>. New Haven: Yale University Press.</w:t>
      </w:r>
      <w:r w:rsidR="00A762A4" w:rsidRPr="002D4E26">
        <w:rPr>
          <w:rFonts w:cs="Times New Roman"/>
          <w:noProof/>
          <w:color w:val="1A1A1A"/>
        </w:rPr>
        <w:t xml:space="preserve"> </w:t>
      </w:r>
    </w:p>
    <w:p w14:paraId="795A4A88" w14:textId="3252C8FE" w:rsidR="004B58FC" w:rsidRPr="002D4E26" w:rsidRDefault="004B58FC" w:rsidP="00113B6F">
      <w:pPr>
        <w:rPr>
          <w:rFonts w:cs="Times New Roman"/>
          <w:noProof/>
          <w:color w:val="1A1A1A"/>
        </w:rPr>
      </w:pPr>
      <w:r w:rsidRPr="002D4E26">
        <w:rPr>
          <w:rFonts w:cs="Times New Roman"/>
          <w:noProof/>
          <w:color w:val="1A1A1A"/>
        </w:rPr>
        <w:t xml:space="preserve">Jerome, R. </w:t>
      </w:r>
      <w:r w:rsidR="00A76237" w:rsidRPr="002D4E26">
        <w:rPr>
          <w:rFonts w:cs="Times New Roman"/>
          <w:noProof/>
          <w:color w:val="1A1A1A"/>
        </w:rPr>
        <w:t>(2006).</w:t>
      </w:r>
      <w:r w:rsidRPr="002D4E26">
        <w:rPr>
          <w:rFonts w:cs="Times New Roman"/>
          <w:noProof/>
          <w:color w:val="1A1A1A"/>
        </w:rPr>
        <w:t xml:space="preserve"> "Case of the Caged Kids." </w:t>
      </w:r>
      <w:r w:rsidRPr="002D4E26">
        <w:rPr>
          <w:rFonts w:cs="Times New Roman"/>
          <w:i/>
          <w:noProof/>
          <w:color w:val="1A1A1A"/>
        </w:rPr>
        <w:t>People</w:t>
      </w:r>
      <w:r w:rsidRPr="002D4E26">
        <w:rPr>
          <w:rFonts w:cs="Times New Roman"/>
          <w:noProof/>
          <w:color w:val="1A1A1A"/>
        </w:rPr>
        <w:t xml:space="preserve"> 66(25):143.</w:t>
      </w:r>
    </w:p>
    <w:p w14:paraId="7AF4002B" w14:textId="77777777" w:rsidR="009D16B0" w:rsidRDefault="009D16B0" w:rsidP="00A76237">
      <w:pPr>
        <w:ind w:left="720" w:hanging="720"/>
        <w:rPr>
          <w:rFonts w:cs="Times New Roman"/>
          <w:noProof/>
          <w:color w:val="1A1A1A"/>
        </w:rPr>
      </w:pPr>
    </w:p>
    <w:p w14:paraId="7DB7659B" w14:textId="4BEA6234" w:rsidR="009D16B0" w:rsidRDefault="009D16B0" w:rsidP="00A76237">
      <w:pPr>
        <w:ind w:left="720" w:hanging="720"/>
        <w:rPr>
          <w:rFonts w:cs="Times New Roman"/>
          <w:noProof/>
          <w:color w:val="1A1A1A"/>
        </w:rPr>
      </w:pPr>
      <w:r>
        <w:rPr>
          <w:rFonts w:cs="Times New Roman"/>
          <w:noProof/>
          <w:color w:val="1A1A1A"/>
        </w:rPr>
        <w:lastRenderedPageBreak/>
        <w:fldChar w:fldCharType="begin"/>
      </w:r>
      <w:r>
        <w:rPr>
          <w:rFonts w:cs="Times New Roman"/>
          <w:noProof/>
          <w:color w:val="1A1A1A"/>
        </w:rPr>
        <w:instrText xml:space="preserve"> ADDIN EN.CITE &lt;EndNote&gt;&lt;Cite Hidden="1"&gt;&lt;Author&gt;Kempe&lt;/Author&gt;&lt;Year&gt;1962&lt;/Year&gt;&lt;RecNum&gt;18&lt;/RecNum&gt;&lt;record&gt;&lt;rec-number&gt;18&lt;/rec-number&gt;&lt;foreign-keys&gt;&lt;key app="EN" db-id="2ef5p52siea20sepp9i5vs2rvaxtt2t99p0x"&gt;18&lt;/key&gt;&lt;key app="ENWeb" db-id="T2eAqArtqggAAD5cMMc"&gt;25&lt;/key&gt;&lt;/foreign-keys&gt;&lt;ref-type name="Journal Article"&gt;17&lt;/ref-type&gt;&lt;contributors&gt;&lt;authors&gt;&lt;author&gt;Kempe, Henry&lt;/author&gt;&lt;author&gt;Silverman, Frederic&lt;/author&gt;&lt;author&gt;Steele, Brandt&lt;/author&gt;&lt;author&gt;Droegemueller, William&lt;/author&gt;&lt;author&gt;Silver, Henry&lt;/author&gt;&lt;/authors&gt;&lt;/contributors&gt;&lt;titles&gt;&lt;title&gt;The Battered-Child Syndrome&lt;/title&gt;&lt;secondary-title&gt;Association&lt;/secondary-title&gt;&lt;/titles&gt;&lt;periodical&gt;&lt;full-title&gt;Association&lt;/full-title&gt;&lt;/periodical&gt;&lt;pages&gt;17-24&lt;/pages&gt;&lt;volume&gt;181&lt;/volume&gt;&lt;number&gt;1&lt;/number&gt;&lt;dates&gt;&lt;year&gt;1962&lt;/year&gt;&lt;/dates&gt;&lt;urls&gt;&lt;related-urls&gt;&lt;url&gt;http://dx.doi.org/10.1001/jama.1962.03050270019004&lt;/url&gt;&lt;/related-urls&gt;&lt;/urls&gt;&lt;electronic-resource-num&gt;citeulike-article-id:6892582&lt;/electronic-resource-num&gt;&lt;/record&gt;&lt;/Cite&gt;&lt;/EndNote&gt;</w:instrText>
      </w:r>
      <w:r>
        <w:rPr>
          <w:rFonts w:cs="Times New Roman"/>
          <w:noProof/>
          <w:color w:val="1A1A1A"/>
        </w:rPr>
        <w:fldChar w:fldCharType="end"/>
      </w:r>
    </w:p>
    <w:p w14:paraId="5E76CAD9" w14:textId="6929F774" w:rsidR="009D16B0" w:rsidRPr="009D16B0" w:rsidRDefault="009D16B0" w:rsidP="009D16B0">
      <w:pPr>
        <w:ind w:left="720" w:hanging="720"/>
        <w:rPr>
          <w:rFonts w:ascii="Cambria" w:hAnsi="Cambria" w:cs="Times New Roman"/>
          <w:noProof/>
          <w:color w:val="1A1A1A"/>
        </w:rPr>
      </w:pPr>
      <w:r w:rsidRPr="009D16B0">
        <w:rPr>
          <w:rFonts w:ascii="Cambria" w:hAnsi="Cambria" w:cs="Times New Roman"/>
          <w:noProof/>
          <w:color w:val="1A1A1A"/>
        </w:rPr>
        <w:t xml:space="preserve">Kempe, H., Silverman, F., Steele, B., Droegemueller, W., &amp; Silver, H. (1962). The Battered-Child Syndrome. </w:t>
      </w:r>
      <w:r w:rsidRPr="009D16B0">
        <w:rPr>
          <w:rFonts w:ascii="Cambria" w:hAnsi="Cambria" w:cs="Times New Roman"/>
          <w:i/>
          <w:noProof/>
          <w:color w:val="1A1A1A"/>
        </w:rPr>
        <w:t>Association, 181</w:t>
      </w:r>
      <w:r w:rsidRPr="009D16B0">
        <w:rPr>
          <w:rFonts w:ascii="Cambria" w:hAnsi="Cambria" w:cs="Times New Roman"/>
          <w:noProof/>
          <w:color w:val="1A1A1A"/>
        </w:rPr>
        <w:t xml:space="preserve">(1), 17-24. </w:t>
      </w:r>
    </w:p>
    <w:p w14:paraId="7E831644" w14:textId="55D9C63D" w:rsidR="004B58FC" w:rsidRDefault="004B58FC" w:rsidP="00113B6F">
      <w:pPr>
        <w:ind w:left="720" w:hanging="720"/>
        <w:rPr>
          <w:rFonts w:cs="Times New Roman"/>
          <w:noProof/>
          <w:color w:val="1A1A1A"/>
        </w:rPr>
      </w:pPr>
      <w:r w:rsidRPr="002D4E26">
        <w:rPr>
          <w:rFonts w:cs="Times New Roman"/>
          <w:noProof/>
          <w:color w:val="1A1A1A"/>
        </w:rPr>
        <w:t xml:space="preserve">Kibble, </w:t>
      </w:r>
      <w:r w:rsidR="00A76237" w:rsidRPr="002D4E26">
        <w:rPr>
          <w:rFonts w:cs="Times New Roman"/>
          <w:noProof/>
          <w:color w:val="1A1A1A"/>
        </w:rPr>
        <w:t>M.B</w:t>
      </w:r>
      <w:r w:rsidRPr="002D4E26">
        <w:rPr>
          <w:rFonts w:cs="Times New Roman"/>
          <w:noProof/>
          <w:color w:val="1A1A1A"/>
        </w:rPr>
        <w:t xml:space="preserve">. </w:t>
      </w:r>
      <w:r w:rsidR="00A76237" w:rsidRPr="002D4E26">
        <w:rPr>
          <w:rFonts w:cs="Times New Roman"/>
          <w:noProof/>
          <w:color w:val="1A1A1A"/>
        </w:rPr>
        <w:t>(2008).</w:t>
      </w:r>
      <w:r w:rsidRPr="002D4E26">
        <w:rPr>
          <w:rFonts w:cs="Times New Roman"/>
          <w:noProof/>
          <w:color w:val="1A1A1A"/>
        </w:rPr>
        <w:t xml:space="preserve"> "Fear Mongering, Filters, the Internet and the First Amendment: Why Congress Should Not Pass Legislation Similar to the Deleting Online Predators Act." </w:t>
      </w:r>
      <w:r w:rsidRPr="002D4E26">
        <w:rPr>
          <w:rFonts w:cs="Times New Roman"/>
          <w:i/>
          <w:noProof/>
          <w:color w:val="1A1A1A"/>
        </w:rPr>
        <w:t>Roger Williams Law Review</w:t>
      </w:r>
      <w:r w:rsidRPr="002D4E26">
        <w:rPr>
          <w:rFonts w:cs="Times New Roman"/>
          <w:noProof/>
          <w:color w:val="1A1A1A"/>
        </w:rPr>
        <w:t xml:space="preserve"> 497(13).</w:t>
      </w:r>
    </w:p>
    <w:p w14:paraId="4CE6B72F" w14:textId="26DB2AA7" w:rsidR="009D16B0" w:rsidRPr="002D4E26" w:rsidRDefault="009D16B0" w:rsidP="009D16B0">
      <w:pPr>
        <w:ind w:left="720" w:hanging="720"/>
        <w:rPr>
          <w:rFonts w:cs="Times New Roman"/>
          <w:noProof/>
          <w:color w:val="1A1A1A"/>
        </w:rPr>
      </w:pPr>
      <w:r w:rsidRPr="002D4E26">
        <w:rPr>
          <w:rFonts w:cs="Times New Roman"/>
          <w:noProof/>
          <w:color w:val="1A1A1A"/>
        </w:rPr>
        <w:t xml:space="preserve">Kim, J. L. W., Monique, L. (2004). Pleasure Reading: Associations Between Young Women's Sexual Attitudes and their Reading of Contemporary Women's Magazines. </w:t>
      </w:r>
      <w:r w:rsidRPr="002D4E26">
        <w:rPr>
          <w:rFonts w:cs="Times New Roman"/>
          <w:i/>
          <w:noProof/>
          <w:color w:val="1A1A1A"/>
        </w:rPr>
        <w:t>Psychology of Women Quarterly 28</w:t>
      </w:r>
      <w:r w:rsidRPr="002D4E26">
        <w:rPr>
          <w:rFonts w:cs="Times New Roman"/>
          <w:noProof/>
          <w:color w:val="1A1A1A"/>
        </w:rPr>
        <w:t xml:space="preserve">(1), 48-58. </w:t>
      </w:r>
    </w:p>
    <w:p w14:paraId="5F2C550A" w14:textId="1919B411" w:rsidR="000C4E5C" w:rsidRPr="002D4E26" w:rsidRDefault="000C4E5C" w:rsidP="00113B6F">
      <w:pPr>
        <w:ind w:left="720" w:hanging="720"/>
        <w:rPr>
          <w:rFonts w:cs="Times New Roman"/>
          <w:noProof/>
          <w:color w:val="1A1A1A"/>
        </w:rPr>
      </w:pPr>
      <w:r w:rsidRPr="002D4E26">
        <w:rPr>
          <w:rFonts w:cs="Times New Roman"/>
          <w:noProof/>
          <w:color w:val="1A1A1A"/>
        </w:rPr>
        <w:t xml:space="preserve">Klein, E. </w:t>
      </w:r>
      <w:r w:rsidR="00A76237" w:rsidRPr="002D4E26">
        <w:rPr>
          <w:rFonts w:cs="Times New Roman"/>
          <w:noProof/>
          <w:color w:val="1A1A1A"/>
        </w:rPr>
        <w:t>(2012)</w:t>
      </w:r>
      <w:r w:rsidRPr="002D4E26">
        <w:rPr>
          <w:rFonts w:cs="Times New Roman"/>
          <w:noProof/>
          <w:color w:val="1A1A1A"/>
        </w:rPr>
        <w:t xml:space="preserve"> “Mitt Romney’s Voodoo Spending Cuts.” </w:t>
      </w:r>
      <w:r w:rsidRPr="002D4E26">
        <w:rPr>
          <w:rFonts w:cs="Times New Roman"/>
          <w:i/>
          <w:noProof/>
          <w:color w:val="1A1A1A"/>
        </w:rPr>
        <w:t>The Washington Post</w:t>
      </w:r>
      <w:r w:rsidRPr="002D4E26">
        <w:rPr>
          <w:rFonts w:cs="Times New Roman"/>
          <w:noProof/>
          <w:color w:val="1A1A1A"/>
        </w:rPr>
        <w:t xml:space="preserve">. Retreived from http://www.washingtonpost.com/blogs/wonkblog/wp/2012/10/30/mitt-romneys-voodoo-spending-cuts/. Retrieved January 14, 2013. </w:t>
      </w:r>
    </w:p>
    <w:p w14:paraId="05FA1E93" w14:textId="60064ADA" w:rsidR="00593241" w:rsidRPr="002D4E26" w:rsidRDefault="00A76237" w:rsidP="00113B6F">
      <w:pPr>
        <w:ind w:left="720" w:hanging="720"/>
        <w:rPr>
          <w:rFonts w:cs="Times New Roman"/>
          <w:noProof/>
          <w:color w:val="1A1A1A"/>
        </w:rPr>
      </w:pPr>
      <w:r w:rsidRPr="002D4E26">
        <w:rPr>
          <w:rFonts w:cs="Times New Roman"/>
          <w:noProof/>
          <w:color w:val="1A1A1A"/>
        </w:rPr>
        <w:t>Leon, C</w:t>
      </w:r>
      <w:r w:rsidR="00593241" w:rsidRPr="002D4E26">
        <w:rPr>
          <w:rFonts w:cs="Times New Roman"/>
          <w:noProof/>
          <w:color w:val="1A1A1A"/>
        </w:rPr>
        <w:t xml:space="preserve">. </w:t>
      </w:r>
      <w:r w:rsidRPr="002D4E26">
        <w:rPr>
          <w:rFonts w:cs="Times New Roman"/>
          <w:noProof/>
          <w:color w:val="1A1A1A"/>
        </w:rPr>
        <w:t>(2011).</w:t>
      </w:r>
      <w:r w:rsidR="00593241" w:rsidRPr="002D4E26">
        <w:rPr>
          <w:rFonts w:cs="Times New Roman"/>
          <w:noProof/>
          <w:color w:val="1A1A1A"/>
        </w:rPr>
        <w:t xml:space="preserve"> </w:t>
      </w:r>
      <w:r w:rsidR="00593241" w:rsidRPr="002D4E26">
        <w:rPr>
          <w:rFonts w:cs="Times New Roman"/>
          <w:i/>
          <w:noProof/>
          <w:color w:val="1A1A1A"/>
        </w:rPr>
        <w:t>Sex Fiends, Perverts, and Pedophiles: Understanding Sex Crime Policy in America</w:t>
      </w:r>
      <w:r w:rsidR="00593241" w:rsidRPr="002D4E26">
        <w:rPr>
          <w:rFonts w:cs="Times New Roman"/>
          <w:noProof/>
          <w:color w:val="1A1A1A"/>
        </w:rPr>
        <w:t>. New York City: NYU Press.</w:t>
      </w:r>
    </w:p>
    <w:p w14:paraId="519D98F4" w14:textId="26058E67" w:rsidR="00A76237" w:rsidRPr="002D4E26" w:rsidRDefault="00A76237" w:rsidP="00A76237">
      <w:pPr>
        <w:ind w:left="720" w:hanging="720"/>
        <w:rPr>
          <w:rFonts w:cs="Times New Roman"/>
          <w:noProof/>
          <w:color w:val="1A1A1A"/>
        </w:rPr>
      </w:pPr>
      <w:r w:rsidRPr="002D4E26">
        <w:rPr>
          <w:rFonts w:cs="Times New Roman"/>
          <w:noProof/>
          <w:color w:val="1A1A1A"/>
        </w:rPr>
        <w:t xml:space="preserve">Leventhal, J. M., Martin, K. D., &amp; Gaither, J. R. (2012). </w:t>
      </w:r>
      <w:r w:rsidRPr="002D4E26">
        <w:rPr>
          <w:rFonts w:cs="Times New Roman"/>
          <w:i/>
          <w:noProof/>
          <w:color w:val="1A1A1A"/>
        </w:rPr>
        <w:t>Pediatrics</w:t>
      </w:r>
      <w:r w:rsidRPr="002D4E26">
        <w:rPr>
          <w:rFonts w:cs="Times New Roman"/>
          <w:noProof/>
          <w:color w:val="1A1A1A"/>
        </w:rPr>
        <w:t xml:space="preserve">, </w:t>
      </w:r>
      <w:r w:rsidRPr="002D4E26">
        <w:rPr>
          <w:rFonts w:cs="Times New Roman"/>
          <w:i/>
          <w:noProof/>
          <w:color w:val="1A1A1A"/>
        </w:rPr>
        <w:t>129</w:t>
      </w:r>
      <w:r w:rsidRPr="002D4E26">
        <w:rPr>
          <w:rFonts w:cs="Times New Roman"/>
          <w:noProof/>
          <w:color w:val="1A1A1A"/>
        </w:rPr>
        <w:t xml:space="preserve">(3), 458-464. (2012). Using US data to estimate the incidence of serious physical abuse in children. . </w:t>
      </w:r>
      <w:r w:rsidRPr="002D4E26">
        <w:rPr>
          <w:rFonts w:cs="Times New Roman"/>
          <w:i/>
          <w:noProof/>
          <w:color w:val="1A1A1A"/>
        </w:rPr>
        <w:t>Pediatrics, 129</w:t>
      </w:r>
      <w:r w:rsidRPr="002D4E26">
        <w:rPr>
          <w:rFonts w:cs="Times New Roman"/>
          <w:noProof/>
          <w:color w:val="1A1A1A"/>
        </w:rPr>
        <w:t xml:space="preserve">(3), 458-464. </w:t>
      </w:r>
    </w:p>
    <w:p w14:paraId="410010C0" w14:textId="1C87D15A" w:rsidR="009D16B0" w:rsidRPr="003731A2" w:rsidRDefault="003731A2" w:rsidP="003731A2">
      <w:pPr>
        <w:ind w:left="720" w:hanging="720"/>
        <w:rPr>
          <w:rFonts w:ascii="Cambria" w:hAnsi="Cambria" w:cs="Times New Roman"/>
          <w:noProof/>
          <w:color w:val="1A1A1A"/>
        </w:rPr>
      </w:pPr>
      <w:r w:rsidRPr="003731A2">
        <w:rPr>
          <w:rFonts w:ascii="Cambria" w:hAnsi="Cambria" w:cs="Times New Roman"/>
          <w:noProof/>
          <w:color w:val="1A1A1A"/>
        </w:rPr>
        <w:t xml:space="preserve">Levine, J. (2002). </w:t>
      </w:r>
      <w:r w:rsidRPr="003731A2">
        <w:rPr>
          <w:rFonts w:ascii="Cambria" w:hAnsi="Cambria" w:cs="Times New Roman"/>
          <w:i/>
          <w:noProof/>
          <w:color w:val="1A1A1A"/>
        </w:rPr>
        <w:t>Harmful to minors: The perils of protecting children from sex</w:t>
      </w:r>
      <w:r w:rsidRPr="003731A2">
        <w:rPr>
          <w:rFonts w:ascii="Cambria" w:hAnsi="Cambria" w:cs="Times New Roman"/>
          <w:noProof/>
          <w:color w:val="1A1A1A"/>
        </w:rPr>
        <w:t>: University of Minnesota Press.</w:t>
      </w:r>
      <w:r>
        <w:rPr>
          <w:rFonts w:cs="Times New Roman"/>
          <w:noProof/>
          <w:color w:val="1A1A1A"/>
        </w:rPr>
        <w:fldChar w:fldCharType="begin"/>
      </w:r>
      <w:r>
        <w:rPr>
          <w:rFonts w:cs="Times New Roman"/>
          <w:noProof/>
          <w:color w:val="1A1A1A"/>
        </w:rPr>
        <w:instrText xml:space="preserve"> ADDIN EN.CITE &lt;EndNote&gt;&lt;Cite Hidden="1"&gt;&lt;Author&gt;Levine&lt;/Author&gt;&lt;Year&gt;2002&lt;/Year&gt;&lt;RecNum&gt;888&lt;/RecNum&gt;&lt;record&gt;&lt;rec-number&gt;888&lt;/rec-number&gt;&lt;foreign-keys&gt;&lt;key app="EN" db-id="2ef5p52siea20sepp9i5vs2rvaxtt2t99p0x"&gt;888&lt;/key&gt;&lt;/foreign-keys&gt;&lt;ref-type name="Book"&gt;6&lt;/ref-type&gt;&lt;contributors&gt;&lt;authors&gt;&lt;author&gt;Levine, Judith&lt;/author&gt;&lt;/authors&gt;&lt;/contributors&gt;&lt;titles&gt;&lt;title&gt;Harmful to minors: The perils of protecting children from sex&lt;/title&gt;&lt;/titles&gt;&lt;dates&gt;&lt;year&gt;2002&lt;/year&gt;&lt;/dates&gt;&lt;publisher&gt;University of Minnesota Press&lt;/publisher&gt;&lt;isbn&gt;0816640068&lt;/isbn&gt;&lt;urls&gt;&lt;/urls&gt;&lt;/record&gt;&lt;/Cite&gt;&lt;/EndNote&gt;</w:instrText>
      </w:r>
      <w:r>
        <w:rPr>
          <w:rFonts w:cs="Times New Roman"/>
          <w:noProof/>
          <w:color w:val="1A1A1A"/>
        </w:rPr>
        <w:fldChar w:fldCharType="end"/>
      </w:r>
    </w:p>
    <w:p w14:paraId="6773A838" w14:textId="4145B268" w:rsidR="004B58FC" w:rsidRPr="002D4E26" w:rsidRDefault="00D2782A" w:rsidP="00113B6F">
      <w:pPr>
        <w:ind w:left="720" w:hanging="720"/>
        <w:rPr>
          <w:rFonts w:cs="Times New Roman"/>
          <w:noProof/>
          <w:color w:val="1A1A1A"/>
        </w:rPr>
      </w:pPr>
      <w:r>
        <w:rPr>
          <w:rFonts w:cs="Times New Roman"/>
          <w:noProof/>
          <w:color w:val="1A1A1A"/>
        </w:rPr>
        <w:t xml:space="preserve">Marwick, A. (2008). </w:t>
      </w:r>
      <w:r w:rsidR="004B58FC" w:rsidRPr="002D4E26">
        <w:rPr>
          <w:rFonts w:cs="Times New Roman"/>
          <w:noProof/>
          <w:color w:val="1A1A1A"/>
        </w:rPr>
        <w:t xml:space="preserve">2008. "To Catch a Predator? The Myspace Moral Panic.". </w:t>
      </w:r>
      <w:r w:rsidR="004B58FC" w:rsidRPr="002D4E26">
        <w:rPr>
          <w:rFonts w:cs="Times New Roman"/>
          <w:i/>
          <w:noProof/>
          <w:color w:val="1A1A1A"/>
        </w:rPr>
        <w:t>First Monday</w:t>
      </w:r>
      <w:r w:rsidR="004B58FC" w:rsidRPr="002D4E26">
        <w:rPr>
          <w:rFonts w:cs="Times New Roman"/>
          <w:noProof/>
          <w:color w:val="1A1A1A"/>
        </w:rPr>
        <w:t xml:space="preserve"> 13(6).</w:t>
      </w:r>
    </w:p>
    <w:p w14:paraId="21121AAD" w14:textId="0B51F094" w:rsidR="00DC3621" w:rsidRPr="002D4E26" w:rsidRDefault="00DC3621" w:rsidP="00113B6F">
      <w:pPr>
        <w:ind w:left="720" w:hanging="720"/>
        <w:rPr>
          <w:rFonts w:cs="Times New Roman"/>
          <w:noProof/>
          <w:color w:val="1A1A1A"/>
        </w:rPr>
      </w:pPr>
      <w:r w:rsidRPr="002D4E26">
        <w:rPr>
          <w:rFonts w:eastAsia="Times New Roman" w:cs="Times New Roman"/>
          <w:color w:val="222222"/>
        </w:rPr>
        <w:t xml:space="preserve">Merritt, </w:t>
      </w:r>
      <w:r w:rsidR="00A76237" w:rsidRPr="002D4E26">
        <w:rPr>
          <w:rFonts w:eastAsia="Times New Roman" w:cs="Times New Roman"/>
          <w:color w:val="222222"/>
        </w:rPr>
        <w:t>D.H</w:t>
      </w:r>
      <w:r w:rsidRPr="002D4E26">
        <w:rPr>
          <w:rFonts w:eastAsia="Times New Roman" w:cs="Times New Roman"/>
          <w:color w:val="222222"/>
        </w:rPr>
        <w:t xml:space="preserve">. </w:t>
      </w:r>
      <w:r w:rsidR="00A76237" w:rsidRPr="002D4E26">
        <w:rPr>
          <w:rFonts w:eastAsia="Times New Roman" w:cs="Times New Roman"/>
          <w:color w:val="222222"/>
        </w:rPr>
        <w:t>(2009).</w:t>
      </w:r>
      <w:r w:rsidRPr="002D4E26">
        <w:rPr>
          <w:rFonts w:eastAsia="Times New Roman" w:cs="Times New Roman"/>
          <w:color w:val="222222"/>
        </w:rPr>
        <w:t xml:space="preserve"> “Child abuse potential: Correlates with child maltreatment rates and structural measures of neighborhoods.” </w:t>
      </w:r>
      <w:r w:rsidRPr="002D4E26">
        <w:rPr>
          <w:rFonts w:eastAsia="Times New Roman" w:cs="Times New Roman"/>
          <w:i/>
          <w:iCs/>
          <w:color w:val="222222"/>
        </w:rPr>
        <w:t>Children and Youth Services Review</w:t>
      </w:r>
      <w:r w:rsidRPr="002D4E26">
        <w:rPr>
          <w:rFonts w:eastAsia="Times New Roman" w:cs="Times New Roman"/>
          <w:color w:val="222222"/>
        </w:rPr>
        <w:t>, Volume 31, Issue 8, August, Pages 927-934.</w:t>
      </w:r>
    </w:p>
    <w:p w14:paraId="5B095CBC" w14:textId="61870BEB" w:rsidR="004B58FC" w:rsidRPr="002D4E26" w:rsidRDefault="004B58FC" w:rsidP="00113B6F">
      <w:pPr>
        <w:ind w:left="720" w:hanging="720"/>
        <w:rPr>
          <w:rFonts w:cs="Times New Roman"/>
          <w:noProof/>
          <w:color w:val="1A1A1A"/>
        </w:rPr>
      </w:pPr>
      <w:r w:rsidRPr="002D4E26">
        <w:rPr>
          <w:rFonts w:cs="Times New Roman"/>
          <w:noProof/>
          <w:color w:val="1A1A1A"/>
        </w:rPr>
        <w:t xml:space="preserve">Mondale, W. </w:t>
      </w:r>
      <w:r w:rsidR="00A76237" w:rsidRPr="002D4E26">
        <w:rPr>
          <w:rFonts w:cs="Times New Roman"/>
          <w:noProof/>
          <w:color w:val="1A1A1A"/>
        </w:rPr>
        <w:t>(2010).</w:t>
      </w:r>
      <w:r w:rsidRPr="002D4E26">
        <w:rPr>
          <w:rFonts w:cs="Times New Roman"/>
          <w:noProof/>
          <w:color w:val="1A1A1A"/>
        </w:rPr>
        <w:t xml:space="preserve"> </w:t>
      </w:r>
      <w:r w:rsidRPr="002D4E26">
        <w:rPr>
          <w:rFonts w:cs="Times New Roman"/>
          <w:i/>
          <w:noProof/>
          <w:color w:val="1A1A1A"/>
        </w:rPr>
        <w:t>The Good Fight: A Life in Liberal Politics</w:t>
      </w:r>
      <w:r w:rsidRPr="002D4E26">
        <w:rPr>
          <w:rFonts w:cs="Times New Roman"/>
          <w:noProof/>
          <w:color w:val="1A1A1A"/>
        </w:rPr>
        <w:t>. New York: Scribner.</w:t>
      </w:r>
    </w:p>
    <w:p w14:paraId="19C8DBDE" w14:textId="5F937010" w:rsidR="00F011FE" w:rsidRPr="002D4E26" w:rsidRDefault="00F011FE" w:rsidP="00113B6F">
      <w:pPr>
        <w:ind w:left="720" w:hanging="720"/>
        <w:rPr>
          <w:rFonts w:cs="Times New Roman"/>
          <w:noProof/>
          <w:color w:val="1A1A1A"/>
        </w:rPr>
      </w:pPr>
      <w:r w:rsidRPr="002D4E26">
        <w:rPr>
          <w:rFonts w:cs="Times New Roman"/>
          <w:noProof/>
          <w:color w:val="1A1A1A"/>
        </w:rPr>
        <w:t xml:space="preserve">Morgan, J. (2006). R U in yr pjs? </w:t>
      </w:r>
      <w:r w:rsidRPr="002D4E26">
        <w:rPr>
          <w:rFonts w:cs="Times New Roman"/>
          <w:i/>
          <w:noProof/>
          <w:color w:val="1A1A1A"/>
        </w:rPr>
        <w:t>Reader's Digest, 168</w:t>
      </w:r>
      <w:r w:rsidRPr="002D4E26">
        <w:rPr>
          <w:rFonts w:cs="Times New Roman"/>
          <w:noProof/>
          <w:color w:val="1A1A1A"/>
        </w:rPr>
        <w:t xml:space="preserve">(1007), 130-140. </w:t>
      </w:r>
    </w:p>
    <w:p w14:paraId="2177372C" w14:textId="2CA929BC" w:rsidR="003731A2" w:rsidRDefault="003731A2" w:rsidP="00113B6F">
      <w:pPr>
        <w:ind w:left="720" w:hanging="720"/>
        <w:rPr>
          <w:rFonts w:cs="Times New Roman"/>
          <w:noProof/>
          <w:color w:val="1A1A1A"/>
        </w:rPr>
      </w:pPr>
      <w:r w:rsidRPr="003731A2">
        <w:rPr>
          <w:rFonts w:ascii="Cambria" w:hAnsi="Cambria" w:cs="Times New Roman"/>
          <w:noProof/>
          <w:color w:val="1A1A1A"/>
        </w:rPr>
        <w:t xml:space="preserve">Murr, A. (1998). Secrets in the desert. [Article]. </w:t>
      </w:r>
      <w:r w:rsidRPr="003731A2">
        <w:rPr>
          <w:rFonts w:ascii="Cambria" w:hAnsi="Cambria" w:cs="Times New Roman"/>
          <w:i/>
          <w:noProof/>
          <w:color w:val="1A1A1A"/>
        </w:rPr>
        <w:t>charges of incest and polygamy involving Mormon J. D. Kingston, 132</w:t>
      </w:r>
      <w:r w:rsidRPr="003731A2">
        <w:rPr>
          <w:rFonts w:ascii="Cambria" w:hAnsi="Cambria" w:cs="Times New Roman"/>
          <w:noProof/>
          <w:color w:val="1A1A1A"/>
        </w:rPr>
        <w:t>(6), 37-37.</w:t>
      </w:r>
      <w:r>
        <w:rPr>
          <w:rFonts w:cs="Times New Roman"/>
          <w:noProof/>
          <w:color w:val="1A1A1A"/>
        </w:rPr>
        <w:fldChar w:fldCharType="begin"/>
      </w:r>
      <w:r>
        <w:rPr>
          <w:rFonts w:cs="Times New Roman"/>
          <w:noProof/>
          <w:color w:val="1A1A1A"/>
        </w:rPr>
        <w:instrText xml:space="preserve"> ADDIN EN.CITE &lt;EndNote&gt;&lt;Cite Hidden="1"&gt;&lt;Author&gt;Murr&lt;/Author&gt;&lt;Year&gt;1998&lt;/Year&gt;&lt;RecNum&gt;205&lt;/RecNum&gt;&lt;record&gt;&lt;rec-number&gt;205&lt;/rec-number&gt;&lt;foreign-keys&gt;&lt;key app="EN" db-id="2ef5p52siea20sepp9i5vs2rvaxtt2t99p0x"&gt;205&lt;/key&gt;&lt;key app="ENWeb" db-id="T2eAqArtqggAAD5cMMc"&gt;2388&lt;/key&gt;&lt;/foreign-keys&gt;&lt;ref-type name="Journal Article"&gt;17&lt;/ref-type&gt;&lt;contributors&gt;&lt;authors&gt;&lt;author&gt;Murr, Andrew&lt;/author&gt;&lt;/authors&gt;&lt;/contributors&gt;&lt;titles&gt;&lt;title&gt;Secrets in the desert&lt;/title&gt;&lt;secondary-title&gt;charges of incest and polygamy involving Mormon J. D. Kingston&lt;/secondary-title&gt;&lt;/titles&gt;&lt;periodical&gt;&lt;full-title&gt;charges of incest and polygamy involving Mormon J. D. Kingston&lt;/full-title&gt;&lt;/periodical&gt;&lt;pages&gt;37-37&lt;/pages&gt;&lt;volume&gt;132&lt;/volume&gt;&lt;number&gt;6&lt;/number&gt;&lt;dates&gt;&lt;year&gt;1998&lt;/year&gt;&lt;pub-dates&gt;&lt;date&gt;08/10/&lt;/date&gt;&lt;/pub-dates&gt;&lt;/dates&gt;&lt;isbn&gt;00289604&lt;/isbn&gt;&lt;accession-num&gt;503545203&lt;/accession-num&gt;&lt;work-type&gt;Article&lt;/work-type&gt;&lt;urls&gt;&lt;related-urls&gt;&lt;url&gt;http://search.ebscohost.com/login.aspx?direct=true&amp;amp;db=rgm&amp;amp;AN=503545203&amp;amp;site=ehost-live&lt;/url&gt;&lt;/related-urls&gt;&lt;/urls&gt;&lt;remote-database-name&gt;rgm&lt;/remote-database-name&gt;&lt;remote-database-provider&gt;EBSCOhost&lt;/remote-database-provider&gt;&lt;/record&gt;&lt;/Cite&gt;&lt;/EndNote&gt;</w:instrText>
      </w:r>
      <w:r>
        <w:rPr>
          <w:rFonts w:cs="Times New Roman"/>
          <w:noProof/>
          <w:color w:val="1A1A1A"/>
        </w:rPr>
        <w:fldChar w:fldCharType="end"/>
      </w:r>
    </w:p>
    <w:p w14:paraId="3EA0BE23" w14:textId="1E567E52" w:rsidR="00F011FE" w:rsidRPr="002D4E26" w:rsidRDefault="00A76237" w:rsidP="00113B6F">
      <w:pPr>
        <w:ind w:left="720" w:hanging="720"/>
        <w:rPr>
          <w:rFonts w:cs="Times New Roman"/>
          <w:noProof/>
          <w:color w:val="1A1A1A"/>
        </w:rPr>
      </w:pPr>
      <w:r w:rsidRPr="002D4E26">
        <w:rPr>
          <w:rFonts w:cs="Times New Roman"/>
          <w:noProof/>
          <w:color w:val="1A1A1A"/>
        </w:rPr>
        <w:t xml:space="preserve">Nabi, R. L. S., John, </w:t>
      </w:r>
      <w:r w:rsidR="00F011FE" w:rsidRPr="002D4E26">
        <w:rPr>
          <w:rFonts w:cs="Times New Roman"/>
          <w:noProof/>
          <w:color w:val="1A1A1A"/>
        </w:rPr>
        <w:t>L. (2001). Communication Research.</w:t>
      </w:r>
      <w:r w:rsidR="00F011FE" w:rsidRPr="002D4E26">
        <w:rPr>
          <w:rFonts w:cs="Times New Roman"/>
          <w:i/>
          <w:noProof/>
          <w:color w:val="1A1A1A"/>
        </w:rPr>
        <w:t xml:space="preserve"> 28</w:t>
      </w:r>
      <w:r w:rsidR="00F011FE" w:rsidRPr="002D4E26">
        <w:rPr>
          <w:rFonts w:cs="Times New Roman"/>
          <w:noProof/>
          <w:color w:val="1A1A1A"/>
        </w:rPr>
        <w:t xml:space="preserve">(6), 802-825. </w:t>
      </w:r>
    </w:p>
    <w:p w14:paraId="37AB1D5B" w14:textId="39D7E50C" w:rsidR="004B58FC" w:rsidRPr="002D4E26" w:rsidRDefault="004B58FC" w:rsidP="00113B6F">
      <w:pPr>
        <w:ind w:left="720" w:hanging="720"/>
        <w:rPr>
          <w:rFonts w:cs="Times New Roman"/>
          <w:noProof/>
          <w:color w:val="1A1A1A"/>
        </w:rPr>
      </w:pPr>
      <w:r w:rsidRPr="002D4E26">
        <w:rPr>
          <w:rFonts w:cs="Times New Roman"/>
          <w:noProof/>
          <w:color w:val="1A1A1A"/>
        </w:rPr>
        <w:t>Mur</w:t>
      </w:r>
      <w:r w:rsidR="00A76237" w:rsidRPr="002D4E26">
        <w:rPr>
          <w:rFonts w:cs="Times New Roman"/>
          <w:noProof/>
          <w:color w:val="1A1A1A"/>
        </w:rPr>
        <w:t>r, A</w:t>
      </w:r>
      <w:r w:rsidRPr="002D4E26">
        <w:rPr>
          <w:rFonts w:cs="Times New Roman"/>
          <w:noProof/>
          <w:color w:val="1A1A1A"/>
        </w:rPr>
        <w:t xml:space="preserve">. </w:t>
      </w:r>
      <w:r w:rsidR="00A76237" w:rsidRPr="002D4E26">
        <w:rPr>
          <w:rFonts w:cs="Times New Roman"/>
          <w:noProof/>
          <w:color w:val="1A1A1A"/>
        </w:rPr>
        <w:t>(1998)</w:t>
      </w:r>
      <w:r w:rsidRPr="002D4E26">
        <w:rPr>
          <w:rFonts w:cs="Times New Roman"/>
          <w:noProof/>
          <w:color w:val="1A1A1A"/>
        </w:rPr>
        <w:t xml:space="preserve">. "Secrets in the Desert." </w:t>
      </w:r>
      <w:r w:rsidRPr="002D4E26">
        <w:rPr>
          <w:rFonts w:cs="Times New Roman"/>
          <w:i/>
          <w:noProof/>
          <w:color w:val="1A1A1A"/>
        </w:rPr>
        <w:t>Newsweek</w:t>
      </w:r>
      <w:r w:rsidRPr="002D4E26">
        <w:rPr>
          <w:rFonts w:cs="Times New Roman"/>
          <w:noProof/>
          <w:color w:val="1A1A1A"/>
        </w:rPr>
        <w:t xml:space="preserve"> 132(6):37.</w:t>
      </w:r>
    </w:p>
    <w:p w14:paraId="70B2D7BA" w14:textId="5576C12A" w:rsidR="003731A2" w:rsidRDefault="003731A2" w:rsidP="00113B6F">
      <w:pPr>
        <w:ind w:left="720" w:hanging="720"/>
        <w:rPr>
          <w:rFonts w:cs="Times New Roman"/>
          <w:noProof/>
          <w:color w:val="1A1A1A"/>
        </w:rPr>
      </w:pPr>
      <w:r>
        <w:rPr>
          <w:rFonts w:cs="Times New Roman"/>
          <w:noProof/>
          <w:color w:val="1A1A1A"/>
        </w:rPr>
        <w:t>Nathan, D., &amp; Snedeker, M. (1995). Satan’s silence: the making of a modern American witchhunt. New York: Basic Books.</w:t>
      </w:r>
    </w:p>
    <w:p w14:paraId="3A920154" w14:textId="43FDC3F4" w:rsidR="004B58FC" w:rsidRPr="002D4E26" w:rsidRDefault="004B58FC" w:rsidP="00113B6F">
      <w:pPr>
        <w:ind w:left="720" w:hanging="720"/>
        <w:rPr>
          <w:rFonts w:cs="Times New Roman"/>
          <w:noProof/>
          <w:color w:val="1A1A1A"/>
        </w:rPr>
      </w:pPr>
      <w:r w:rsidRPr="002D4E26">
        <w:rPr>
          <w:rFonts w:cs="Times New Roman"/>
          <w:noProof/>
          <w:color w:val="1A1A1A"/>
        </w:rPr>
        <w:t>Nelson, B</w:t>
      </w:r>
      <w:r w:rsidR="00A76237" w:rsidRPr="002D4E26">
        <w:rPr>
          <w:rFonts w:cs="Times New Roman"/>
          <w:noProof/>
          <w:color w:val="1A1A1A"/>
        </w:rPr>
        <w:t>.</w:t>
      </w:r>
      <w:r w:rsidRPr="002D4E26">
        <w:rPr>
          <w:rFonts w:cs="Times New Roman"/>
          <w:noProof/>
          <w:color w:val="1A1A1A"/>
        </w:rPr>
        <w:t xml:space="preserve">J. </w:t>
      </w:r>
      <w:r w:rsidR="00A76237" w:rsidRPr="002D4E26">
        <w:rPr>
          <w:rFonts w:cs="Times New Roman"/>
          <w:noProof/>
          <w:color w:val="1A1A1A"/>
        </w:rPr>
        <w:t>(1984).</w:t>
      </w:r>
      <w:r w:rsidRPr="002D4E26">
        <w:rPr>
          <w:rFonts w:cs="Times New Roman"/>
          <w:noProof/>
          <w:color w:val="1A1A1A"/>
        </w:rPr>
        <w:t xml:space="preserve"> </w:t>
      </w:r>
      <w:r w:rsidRPr="002D4E26">
        <w:rPr>
          <w:rFonts w:cs="Times New Roman"/>
          <w:i/>
          <w:noProof/>
          <w:color w:val="1A1A1A"/>
        </w:rPr>
        <w:t>Making an Issue of Child Abuse</w:t>
      </w:r>
      <w:r w:rsidRPr="002D4E26">
        <w:rPr>
          <w:rFonts w:cs="Times New Roman"/>
          <w:noProof/>
          <w:color w:val="1A1A1A"/>
        </w:rPr>
        <w:t>. Chicago: University of Chicago Press.</w:t>
      </w:r>
    </w:p>
    <w:p w14:paraId="0E49C21E" w14:textId="4E365861" w:rsidR="004B58FC" w:rsidRPr="002D4E26" w:rsidRDefault="004B58FC" w:rsidP="00113B6F">
      <w:pPr>
        <w:ind w:left="720" w:hanging="720"/>
        <w:rPr>
          <w:rFonts w:cs="Times New Roman"/>
          <w:noProof/>
          <w:color w:val="1A1A1A"/>
        </w:rPr>
      </w:pPr>
      <w:r w:rsidRPr="002D4E26">
        <w:rPr>
          <w:rFonts w:cs="Times New Roman"/>
          <w:noProof/>
          <w:color w:val="1A1A1A"/>
        </w:rPr>
        <w:t xml:space="preserve">Nielson. </w:t>
      </w:r>
      <w:r w:rsidR="00A76237" w:rsidRPr="002D4E26">
        <w:rPr>
          <w:rFonts w:cs="Times New Roman"/>
          <w:noProof/>
          <w:color w:val="1A1A1A"/>
        </w:rPr>
        <w:t>(2013).</w:t>
      </w:r>
      <w:r w:rsidRPr="002D4E26">
        <w:rPr>
          <w:rFonts w:cs="Times New Roman"/>
          <w:noProof/>
          <w:color w:val="1A1A1A"/>
        </w:rPr>
        <w:t xml:space="preserve"> "Tv Ratings Week Ending January 13".  (</w:t>
      </w:r>
      <w:hyperlink r:id="rId19" w:history="1">
        <w:r w:rsidR="00E5470F" w:rsidRPr="0050364A">
          <w:rPr>
            <w:rStyle w:val="Hyperlink"/>
            <w:rFonts w:cs="Times New Roman"/>
          </w:rPr>
          <w:t>http://tvbythenumbers.zap2it.com/2013/01/15/nbc-delivers-year-to-year-gains-during-the-primetime-week-of-january-7-13/165447/</w:t>
        </w:r>
      </w:hyperlink>
      <w:r w:rsidR="00E20393" w:rsidRPr="002D4E26">
        <w:rPr>
          <w:rFonts w:cs="Times New Roman"/>
        </w:rPr>
        <w:t>)</w:t>
      </w:r>
      <w:r w:rsidRPr="002D4E26">
        <w:rPr>
          <w:rFonts w:cs="Times New Roman"/>
          <w:noProof/>
          <w:color w:val="1A1A1A"/>
        </w:rPr>
        <w:t>.</w:t>
      </w:r>
      <w:r w:rsidR="00E5470F">
        <w:rPr>
          <w:rFonts w:cs="Times New Roman"/>
          <w:noProof/>
          <w:color w:val="1A1A1A"/>
        </w:rPr>
        <w:t xml:space="preserve"> Retrieved on January 30, 2013.</w:t>
      </w:r>
    </w:p>
    <w:p w14:paraId="5FAD45A1" w14:textId="49B00FB8" w:rsidR="000405A8" w:rsidRDefault="00A76237" w:rsidP="000405A8">
      <w:pPr>
        <w:ind w:left="720" w:hanging="720"/>
        <w:rPr>
          <w:rFonts w:eastAsia="Times New Roman" w:cs="Times New Roman"/>
        </w:rPr>
      </w:pPr>
      <w:r w:rsidRPr="002D4E26">
        <w:rPr>
          <w:rFonts w:eastAsia="Times New Roman" w:cs="Times New Roman"/>
        </w:rPr>
        <w:t xml:space="preserve">Paxson, C., &amp; </w:t>
      </w:r>
      <w:r w:rsidR="000405A8" w:rsidRPr="002D4E26">
        <w:rPr>
          <w:rFonts w:eastAsia="Times New Roman" w:cs="Times New Roman"/>
        </w:rPr>
        <w:t xml:space="preserve">Waldfoget, J. “Work, Welfare, and Child Maltreatment.” </w:t>
      </w:r>
      <w:r w:rsidRPr="002D4E26">
        <w:rPr>
          <w:rFonts w:eastAsia="Times New Roman" w:cs="Times New Roman"/>
        </w:rPr>
        <w:t>(1999)</w:t>
      </w:r>
      <w:r w:rsidR="000405A8" w:rsidRPr="002D4E26">
        <w:rPr>
          <w:rFonts w:eastAsia="Times New Roman" w:cs="Times New Roman"/>
        </w:rPr>
        <w:t xml:space="preserve">. </w:t>
      </w:r>
      <w:r w:rsidR="000405A8" w:rsidRPr="002D4E26">
        <w:rPr>
          <w:rFonts w:eastAsia="Times New Roman" w:cs="Times New Roman"/>
          <w:i/>
        </w:rPr>
        <w:t>NBER Working Paper No. 7343, JEL No. 13</w:t>
      </w:r>
      <w:r w:rsidR="000405A8" w:rsidRPr="002D4E26">
        <w:rPr>
          <w:rFonts w:eastAsia="Times New Roman" w:cs="Times New Roman"/>
        </w:rPr>
        <w:t>.</w:t>
      </w:r>
    </w:p>
    <w:p w14:paraId="47DD5BCC" w14:textId="2AB869F3" w:rsidR="003731A2" w:rsidRPr="002D4E26" w:rsidRDefault="003731A2" w:rsidP="000405A8">
      <w:pPr>
        <w:ind w:left="720" w:hanging="720"/>
        <w:rPr>
          <w:rFonts w:eastAsia="Times New Roman" w:cs="Times New Roman"/>
        </w:rPr>
      </w:pPr>
      <w:r>
        <w:rPr>
          <w:rFonts w:eastAsia="Times New Roman" w:cs="Times New Roman"/>
        </w:rPr>
        <w:t xml:space="preserve">Pelton, L. H. (1978). Child abuse and neglect. </w:t>
      </w:r>
      <w:r w:rsidRPr="003731A2">
        <w:rPr>
          <w:rFonts w:eastAsia="Times New Roman" w:cs="Times New Roman"/>
          <w:i/>
        </w:rPr>
        <w:t>American Journal of Orthopsychiatry</w:t>
      </w:r>
      <w:r>
        <w:rPr>
          <w:rFonts w:eastAsia="Times New Roman" w:cs="Times New Roman"/>
        </w:rPr>
        <w:t>. 48, 608-617.</w:t>
      </w:r>
    </w:p>
    <w:p w14:paraId="3EA8C121" w14:textId="029CD230" w:rsidR="004B58FC" w:rsidRPr="002D4E26" w:rsidRDefault="004B58FC" w:rsidP="000405A8">
      <w:pPr>
        <w:ind w:left="720" w:hanging="720"/>
        <w:rPr>
          <w:rFonts w:cs="Times New Roman"/>
          <w:noProof/>
          <w:color w:val="1A1A1A"/>
        </w:rPr>
      </w:pPr>
      <w:r w:rsidRPr="002D4E26">
        <w:rPr>
          <w:rFonts w:cs="Times New Roman"/>
          <w:noProof/>
          <w:color w:val="1A1A1A"/>
        </w:rPr>
        <w:lastRenderedPageBreak/>
        <w:t xml:space="preserve">Pelton, </w:t>
      </w:r>
      <w:r w:rsidR="00A76237" w:rsidRPr="002D4E26">
        <w:rPr>
          <w:rFonts w:cs="Times New Roman"/>
          <w:noProof/>
          <w:color w:val="1A1A1A"/>
        </w:rPr>
        <w:t>L.H</w:t>
      </w:r>
      <w:r w:rsidRPr="002D4E26">
        <w:rPr>
          <w:rFonts w:cs="Times New Roman"/>
          <w:noProof/>
          <w:color w:val="1A1A1A"/>
        </w:rPr>
        <w:t xml:space="preserve">. </w:t>
      </w:r>
      <w:r w:rsidR="00A76237" w:rsidRPr="002D4E26">
        <w:rPr>
          <w:rFonts w:cs="Times New Roman"/>
          <w:noProof/>
          <w:color w:val="1A1A1A"/>
        </w:rPr>
        <w:t>(1998).</w:t>
      </w:r>
      <w:r w:rsidRPr="002D4E26">
        <w:rPr>
          <w:rFonts w:cs="Times New Roman"/>
          <w:noProof/>
          <w:color w:val="1A1A1A"/>
        </w:rPr>
        <w:t xml:space="preserve"> "Four Commentaries: How We Can Better Protect Children from Abuse and Neglect." </w:t>
      </w:r>
      <w:r w:rsidRPr="002D4E26">
        <w:rPr>
          <w:rFonts w:cs="Times New Roman"/>
          <w:i/>
          <w:noProof/>
          <w:color w:val="1A1A1A"/>
        </w:rPr>
        <w:t>The Future of Children</w:t>
      </w:r>
      <w:r w:rsidRPr="002D4E26">
        <w:rPr>
          <w:rFonts w:cs="Times New Roman"/>
          <w:noProof/>
          <w:color w:val="1A1A1A"/>
        </w:rPr>
        <w:t xml:space="preserve"> 8(1):120-32</w:t>
      </w:r>
    </w:p>
    <w:p w14:paraId="7FC56345" w14:textId="3ECB5EDD" w:rsidR="003731A2" w:rsidRDefault="003731A2" w:rsidP="00113B6F">
      <w:pPr>
        <w:ind w:left="720" w:hanging="720"/>
        <w:rPr>
          <w:rFonts w:cs="Times New Roman"/>
          <w:noProof/>
          <w:color w:val="1A1A1A"/>
        </w:rPr>
      </w:pPr>
      <w:r>
        <w:rPr>
          <w:rFonts w:cs="Times New Roman"/>
          <w:noProof/>
          <w:color w:val="1A1A1A"/>
        </w:rPr>
        <w:t xml:space="preserve">Reding, N. (2010). </w:t>
      </w:r>
      <w:r w:rsidRPr="00BD118D">
        <w:rPr>
          <w:rFonts w:cs="Times New Roman"/>
          <w:i/>
          <w:noProof/>
          <w:color w:val="1A1A1A"/>
        </w:rPr>
        <w:t>Methland: The Death and Life of an American Small Town</w:t>
      </w:r>
      <w:r>
        <w:rPr>
          <w:rFonts w:cs="Times New Roman"/>
          <w:noProof/>
          <w:color w:val="1A1A1A"/>
        </w:rPr>
        <w:t>. New York: Bloomsbury USA Publishing.</w:t>
      </w:r>
    </w:p>
    <w:p w14:paraId="6B05ECB9" w14:textId="77777777" w:rsidR="004B58FC" w:rsidRPr="002D4E26" w:rsidRDefault="004B58FC" w:rsidP="00113B6F">
      <w:pPr>
        <w:ind w:left="720" w:hanging="720"/>
        <w:rPr>
          <w:rFonts w:cs="Times New Roman"/>
          <w:noProof/>
          <w:color w:val="1A1A1A"/>
        </w:rPr>
      </w:pPr>
      <w:r w:rsidRPr="002D4E26">
        <w:rPr>
          <w:rFonts w:cs="Times New Roman"/>
          <w:noProof/>
          <w:color w:val="1A1A1A"/>
        </w:rPr>
        <w:t>Reform, National Coalition for Child Protection. 2011. "Issue Paper 6." Vol.</w:t>
      </w:r>
    </w:p>
    <w:p w14:paraId="5D5757F6" w14:textId="65926504" w:rsidR="004B58FC" w:rsidRPr="002D4E26" w:rsidRDefault="004B58FC" w:rsidP="00113B6F">
      <w:pPr>
        <w:ind w:left="720" w:hanging="720"/>
        <w:rPr>
          <w:rFonts w:cs="Times New Roman"/>
          <w:noProof/>
          <w:color w:val="1A1A1A"/>
        </w:rPr>
      </w:pPr>
      <w:r w:rsidRPr="002D4E26">
        <w:rPr>
          <w:rFonts w:cs="Times New Roman"/>
          <w:noProof/>
          <w:color w:val="1A1A1A"/>
        </w:rPr>
        <w:t xml:space="preserve">Robinson, </w:t>
      </w:r>
      <w:r w:rsidR="00A76237" w:rsidRPr="002D4E26">
        <w:rPr>
          <w:rFonts w:cs="Times New Roman"/>
          <w:noProof/>
          <w:color w:val="1A1A1A"/>
        </w:rPr>
        <w:t>M.B.</w:t>
      </w:r>
      <w:r w:rsidRPr="002D4E26">
        <w:rPr>
          <w:rFonts w:cs="Times New Roman"/>
          <w:noProof/>
          <w:color w:val="1A1A1A"/>
        </w:rPr>
        <w:t xml:space="preserve"> </w:t>
      </w:r>
      <w:r w:rsidR="00A76237" w:rsidRPr="002D4E26">
        <w:rPr>
          <w:rFonts w:cs="Times New Roman"/>
          <w:noProof/>
          <w:color w:val="1A1A1A"/>
        </w:rPr>
        <w:t>(2011)</w:t>
      </w:r>
      <w:r w:rsidRPr="002D4E26">
        <w:rPr>
          <w:rFonts w:cs="Times New Roman"/>
          <w:noProof/>
          <w:color w:val="1A1A1A"/>
        </w:rPr>
        <w:t xml:space="preserve">. </w:t>
      </w:r>
      <w:r w:rsidRPr="002D4E26">
        <w:rPr>
          <w:rFonts w:cs="Times New Roman"/>
          <w:i/>
          <w:noProof/>
          <w:color w:val="1A1A1A"/>
        </w:rPr>
        <w:t>Media Coverage of Crime and Criminal Justice</w:t>
      </w:r>
      <w:r w:rsidRPr="002D4E26">
        <w:rPr>
          <w:rFonts w:cs="Times New Roman"/>
          <w:noProof/>
          <w:color w:val="1A1A1A"/>
        </w:rPr>
        <w:t>. Durham, North Carolina: Carolina Academic Press.</w:t>
      </w:r>
    </w:p>
    <w:p w14:paraId="7A8D42E4" w14:textId="42249C1F" w:rsidR="004B58FC" w:rsidRPr="002D4E26" w:rsidRDefault="004B58FC" w:rsidP="00113B6F">
      <w:pPr>
        <w:ind w:left="720" w:hanging="720"/>
        <w:rPr>
          <w:rFonts w:cs="Times New Roman"/>
          <w:noProof/>
          <w:color w:val="1A1A1A"/>
        </w:rPr>
      </w:pPr>
      <w:r w:rsidRPr="002D4E26">
        <w:rPr>
          <w:rFonts w:cs="Times New Roman"/>
          <w:noProof/>
          <w:color w:val="1A1A1A"/>
        </w:rPr>
        <w:t xml:space="preserve">Romer, D., K.H. Jamieson and S. Aday. </w:t>
      </w:r>
      <w:r w:rsidR="00A76237" w:rsidRPr="002D4E26">
        <w:rPr>
          <w:rFonts w:cs="Times New Roman"/>
          <w:noProof/>
          <w:color w:val="1A1A1A"/>
        </w:rPr>
        <w:t>(2003)</w:t>
      </w:r>
      <w:r w:rsidRPr="002D4E26">
        <w:rPr>
          <w:rFonts w:cs="Times New Roman"/>
          <w:noProof/>
          <w:color w:val="1A1A1A"/>
        </w:rPr>
        <w:t xml:space="preserve">. "Television News and the Cultivation of Fear of Crime." </w:t>
      </w:r>
      <w:r w:rsidRPr="002D4E26">
        <w:rPr>
          <w:rFonts w:cs="Times New Roman"/>
          <w:i/>
          <w:noProof/>
          <w:color w:val="1A1A1A"/>
        </w:rPr>
        <w:t>Journal of communication</w:t>
      </w:r>
      <w:r w:rsidRPr="002D4E26">
        <w:rPr>
          <w:rFonts w:cs="Times New Roman"/>
          <w:noProof/>
          <w:color w:val="1A1A1A"/>
        </w:rPr>
        <w:t xml:space="preserve"> 53(1):88-104.</w:t>
      </w:r>
    </w:p>
    <w:p w14:paraId="184C288E" w14:textId="1F27508E" w:rsidR="004B58FC" w:rsidRPr="002D4E26" w:rsidRDefault="00A76237" w:rsidP="00113B6F">
      <w:pPr>
        <w:ind w:left="720" w:hanging="720"/>
        <w:rPr>
          <w:rFonts w:cs="Times New Roman"/>
          <w:noProof/>
          <w:color w:val="1A1A1A"/>
        </w:rPr>
      </w:pPr>
      <w:r w:rsidRPr="002D4E26">
        <w:rPr>
          <w:rFonts w:cs="Times New Roman"/>
          <w:noProof/>
          <w:color w:val="1A1A1A"/>
        </w:rPr>
        <w:t>Rothe, A. (2011)</w:t>
      </w:r>
      <w:r w:rsidR="004B58FC" w:rsidRPr="002D4E26">
        <w:rPr>
          <w:rFonts w:cs="Times New Roman"/>
          <w:noProof/>
          <w:color w:val="1A1A1A"/>
        </w:rPr>
        <w:t xml:space="preserve">. </w:t>
      </w:r>
      <w:r w:rsidR="004B58FC" w:rsidRPr="002D4E26">
        <w:rPr>
          <w:rFonts w:cs="Times New Roman"/>
          <w:i/>
          <w:noProof/>
          <w:color w:val="1A1A1A"/>
        </w:rPr>
        <w:t>Popular Trauma Culture: Selling the Pain of Others in the Mass Media</w:t>
      </w:r>
      <w:r w:rsidR="004B58FC" w:rsidRPr="002D4E26">
        <w:rPr>
          <w:rFonts w:cs="Times New Roman"/>
          <w:noProof/>
          <w:color w:val="1A1A1A"/>
        </w:rPr>
        <w:t>. Piscataway, NJ: Rutgers University Press.</w:t>
      </w:r>
    </w:p>
    <w:p w14:paraId="3CBC8FA6" w14:textId="31D005DC" w:rsidR="004B58FC" w:rsidRPr="002D4E26" w:rsidRDefault="004B58FC" w:rsidP="00113B6F">
      <w:pPr>
        <w:ind w:left="720" w:hanging="720"/>
        <w:rPr>
          <w:rFonts w:cs="Times New Roman"/>
          <w:noProof/>
          <w:color w:val="1A1A1A"/>
        </w:rPr>
      </w:pPr>
      <w:r w:rsidRPr="002D4E26">
        <w:rPr>
          <w:rFonts w:cs="Times New Roman"/>
          <w:noProof/>
          <w:color w:val="1A1A1A"/>
        </w:rPr>
        <w:t xml:space="preserve">Sachs., </w:t>
      </w:r>
      <w:r w:rsidR="00A76237" w:rsidRPr="002D4E26">
        <w:rPr>
          <w:rFonts w:cs="Times New Roman"/>
          <w:noProof/>
          <w:color w:val="1A1A1A"/>
        </w:rPr>
        <w:t>J.S</w:t>
      </w:r>
      <w:r w:rsidRPr="002D4E26">
        <w:rPr>
          <w:rFonts w:cs="Times New Roman"/>
          <w:noProof/>
          <w:color w:val="1A1A1A"/>
        </w:rPr>
        <w:t xml:space="preserve">. </w:t>
      </w:r>
      <w:r w:rsidR="00A76237" w:rsidRPr="002D4E26">
        <w:rPr>
          <w:rFonts w:cs="Times New Roman"/>
          <w:noProof/>
          <w:color w:val="1A1A1A"/>
        </w:rPr>
        <w:t>(2003)</w:t>
      </w:r>
      <w:r w:rsidRPr="002D4E26">
        <w:rPr>
          <w:rFonts w:cs="Times New Roman"/>
          <w:noProof/>
          <w:color w:val="1A1A1A"/>
        </w:rPr>
        <w:t xml:space="preserve">. "Preventing the Unthinkable." </w:t>
      </w:r>
      <w:r w:rsidRPr="002D4E26">
        <w:rPr>
          <w:rFonts w:cs="Times New Roman"/>
          <w:i/>
          <w:noProof/>
          <w:color w:val="1A1A1A"/>
        </w:rPr>
        <w:t>Parenting</w:t>
      </w:r>
      <w:r w:rsidRPr="002D4E26">
        <w:rPr>
          <w:rFonts w:cs="Times New Roman"/>
          <w:noProof/>
          <w:color w:val="1A1A1A"/>
        </w:rPr>
        <w:t xml:space="preserve"> 17(8):180-84.</w:t>
      </w:r>
    </w:p>
    <w:p w14:paraId="28DFB8C2" w14:textId="596175CE" w:rsidR="004B58FC" w:rsidRPr="002D4E26" w:rsidRDefault="004B58FC" w:rsidP="00113B6F">
      <w:pPr>
        <w:ind w:left="720" w:hanging="720"/>
        <w:rPr>
          <w:rFonts w:cs="Times New Roman"/>
          <w:noProof/>
          <w:color w:val="1A1A1A"/>
        </w:rPr>
      </w:pPr>
      <w:r w:rsidRPr="002D4E26">
        <w:rPr>
          <w:rFonts w:cs="Times New Roman"/>
          <w:noProof/>
          <w:color w:val="1A1A1A"/>
        </w:rPr>
        <w:t>Schlesinger</w:t>
      </w:r>
      <w:r w:rsidR="00E57DDC" w:rsidRPr="002D4E26">
        <w:rPr>
          <w:rFonts w:cs="Times New Roman"/>
          <w:noProof/>
          <w:color w:val="1A1A1A"/>
        </w:rPr>
        <w:t xml:space="preserve">, </w:t>
      </w:r>
      <w:r w:rsidR="007D3089" w:rsidRPr="002D4E26">
        <w:rPr>
          <w:rFonts w:cs="Times New Roman"/>
          <w:noProof/>
          <w:color w:val="1A1A1A"/>
        </w:rPr>
        <w:t>P., &amp;</w:t>
      </w:r>
      <w:r w:rsidRPr="002D4E26">
        <w:rPr>
          <w:rFonts w:cs="Times New Roman"/>
          <w:noProof/>
          <w:color w:val="1A1A1A"/>
        </w:rPr>
        <w:t xml:space="preserve"> Tumber</w:t>
      </w:r>
      <w:r w:rsidR="007D3089" w:rsidRPr="002D4E26">
        <w:rPr>
          <w:rFonts w:cs="Times New Roman"/>
          <w:noProof/>
          <w:color w:val="1A1A1A"/>
        </w:rPr>
        <w:t>, H</w:t>
      </w:r>
      <w:r w:rsidRPr="002D4E26">
        <w:rPr>
          <w:rFonts w:cs="Times New Roman"/>
          <w:noProof/>
          <w:color w:val="1A1A1A"/>
        </w:rPr>
        <w:t xml:space="preserve">. </w:t>
      </w:r>
      <w:r w:rsidR="00A76237" w:rsidRPr="002D4E26">
        <w:rPr>
          <w:rFonts w:cs="Times New Roman"/>
          <w:noProof/>
          <w:color w:val="1A1A1A"/>
        </w:rPr>
        <w:t>(1994)</w:t>
      </w:r>
      <w:r w:rsidR="007D3089" w:rsidRPr="002D4E26">
        <w:rPr>
          <w:rFonts w:cs="Times New Roman"/>
          <w:noProof/>
          <w:color w:val="1A1A1A"/>
        </w:rPr>
        <w:t xml:space="preserve">. </w:t>
      </w:r>
      <w:r w:rsidRPr="002D4E26">
        <w:rPr>
          <w:rFonts w:cs="Times New Roman"/>
          <w:i/>
          <w:noProof/>
          <w:color w:val="1A1A1A"/>
        </w:rPr>
        <w:t>Reporting Crime: The Medi</w:t>
      </w:r>
      <w:r w:rsidR="007D3089" w:rsidRPr="002D4E26">
        <w:rPr>
          <w:rFonts w:cs="Times New Roman"/>
          <w:i/>
          <w:noProof/>
          <w:color w:val="1A1A1A"/>
        </w:rPr>
        <w:t>a Politics of Criminal Justice</w:t>
      </w:r>
      <w:r w:rsidR="007D3089" w:rsidRPr="002D4E26">
        <w:rPr>
          <w:rFonts w:cs="Times New Roman"/>
          <w:noProof/>
          <w:color w:val="1A1A1A"/>
        </w:rPr>
        <w:t>. Oxford: Oxford University Press</w:t>
      </w:r>
      <w:r w:rsidRPr="002D4E26">
        <w:rPr>
          <w:rFonts w:cs="Times New Roman"/>
          <w:noProof/>
          <w:color w:val="1A1A1A"/>
        </w:rPr>
        <w:t>.</w:t>
      </w:r>
    </w:p>
    <w:p w14:paraId="3C84ECFA" w14:textId="1A5BEBC7" w:rsidR="00CA5EF5" w:rsidRPr="002D4E26" w:rsidRDefault="007D3089" w:rsidP="00113B6F">
      <w:pPr>
        <w:ind w:left="720" w:hanging="720"/>
        <w:rPr>
          <w:rFonts w:cs="Times New Roman"/>
          <w:noProof/>
          <w:color w:val="1A1A1A"/>
        </w:rPr>
      </w:pPr>
      <w:r w:rsidRPr="002D4E26">
        <w:rPr>
          <w:rFonts w:cs="Arial"/>
          <w:color w:val="1A1A1A"/>
        </w:rPr>
        <w:t xml:space="preserve">Sedlak, A. J., Mettenburg, J., Basena, M., Peta, I., McPherson, K., &amp; Greene, A. (2010). Fourth national incidence study of child abuse and neglect (NIS-4). </w:t>
      </w:r>
      <w:r w:rsidRPr="002D4E26">
        <w:rPr>
          <w:rFonts w:cs="Arial"/>
          <w:i/>
          <w:iCs/>
          <w:color w:val="1A1A1A"/>
        </w:rPr>
        <w:t xml:space="preserve">Washington, DC: US Department of Health and Human Services. </w:t>
      </w:r>
      <w:r w:rsidR="004B58FC" w:rsidRPr="002D4E26">
        <w:rPr>
          <w:rFonts w:cs="Times New Roman"/>
          <w:noProof/>
          <w:color w:val="1A1A1A"/>
        </w:rPr>
        <w:t>(</w:t>
      </w:r>
      <w:hyperlink r:id="rId20" w:history="1">
        <w:r w:rsidR="00CA5EF5" w:rsidRPr="002D4E26">
          <w:rPr>
            <w:rStyle w:val="Hyperlink"/>
            <w:rFonts w:cs="Times New Roman"/>
          </w:rPr>
          <w:t>http://www.acf.hhs.gov/programs/opre/abuse_neglect/natl_incid/reports/natl_incid/natl_incid_dist_family_char.html</w:t>
        </w:r>
      </w:hyperlink>
      <w:r w:rsidR="00E20393" w:rsidRPr="002D4E26">
        <w:rPr>
          <w:rFonts w:cs="Times New Roman"/>
        </w:rPr>
        <w:t>)</w:t>
      </w:r>
      <w:r w:rsidR="004B58FC" w:rsidRPr="002D4E26">
        <w:rPr>
          <w:rFonts w:cs="Times New Roman"/>
          <w:noProof/>
          <w:color w:val="1A1A1A"/>
        </w:rPr>
        <w:t>.</w:t>
      </w:r>
      <w:r w:rsidR="00E5470F">
        <w:rPr>
          <w:rFonts w:cs="Times New Roman"/>
          <w:noProof/>
          <w:color w:val="1A1A1A"/>
        </w:rPr>
        <w:t xml:space="preserve"> Retrieved on March 20, 2013</w:t>
      </w:r>
      <w:r w:rsidRPr="002D4E26">
        <w:rPr>
          <w:rFonts w:cs="Times New Roman"/>
          <w:noProof/>
          <w:color w:val="1A1A1A"/>
        </w:rPr>
        <w:t>.</w:t>
      </w:r>
    </w:p>
    <w:p w14:paraId="5D6AF53A" w14:textId="221CC365" w:rsidR="00BD118D" w:rsidRDefault="00BD118D" w:rsidP="00BD118D">
      <w:pPr>
        <w:ind w:left="720" w:hanging="720"/>
        <w:rPr>
          <w:rFonts w:cs="Times New Roman"/>
          <w:noProof/>
          <w:color w:val="1A1A1A"/>
        </w:rPr>
      </w:pPr>
      <w:r>
        <w:rPr>
          <w:rFonts w:cs="Times New Roman"/>
          <w:noProof/>
          <w:color w:val="1A1A1A"/>
        </w:rPr>
        <w:t>Skenazy, L. (2010). Free-range kids: how to raise safe, self-reliant children (without going nuts with worry). New York: Josey-Bass.</w:t>
      </w:r>
    </w:p>
    <w:p w14:paraId="069817F2" w14:textId="13DB4176" w:rsidR="00BD118D" w:rsidRDefault="00A76237" w:rsidP="00BD118D">
      <w:pPr>
        <w:ind w:left="720" w:hanging="720"/>
        <w:rPr>
          <w:rFonts w:cs="Times New Roman"/>
          <w:noProof/>
          <w:color w:val="1A1A1A"/>
        </w:rPr>
      </w:pPr>
      <w:r w:rsidRPr="002D4E26">
        <w:rPr>
          <w:rFonts w:cs="Times New Roman"/>
          <w:noProof/>
          <w:color w:val="1A1A1A"/>
        </w:rPr>
        <w:t>Sparks, R. (1992)</w:t>
      </w:r>
      <w:r w:rsidR="004B58FC" w:rsidRPr="002D4E26">
        <w:rPr>
          <w:rFonts w:cs="Times New Roman"/>
          <w:noProof/>
          <w:color w:val="1A1A1A"/>
        </w:rPr>
        <w:t xml:space="preserve">. </w:t>
      </w:r>
      <w:r w:rsidR="004B58FC" w:rsidRPr="002D4E26">
        <w:rPr>
          <w:rFonts w:cs="Times New Roman"/>
          <w:i/>
          <w:noProof/>
          <w:color w:val="1A1A1A"/>
        </w:rPr>
        <w:t>Television and the Drama of Crime: Moral Tales and the Place of Crime in Public Life</w:t>
      </w:r>
      <w:r w:rsidR="004B58FC" w:rsidRPr="002D4E26">
        <w:rPr>
          <w:rFonts w:cs="Times New Roman"/>
          <w:noProof/>
          <w:color w:val="1A1A1A"/>
        </w:rPr>
        <w:t>: Open University Press Buckingham.</w:t>
      </w:r>
    </w:p>
    <w:p w14:paraId="0DC4DC63" w14:textId="06389C48" w:rsidR="00E5470F" w:rsidRDefault="00A62A01" w:rsidP="00E5470F">
      <w:pPr>
        <w:ind w:left="720" w:hanging="720"/>
        <w:rPr>
          <w:rFonts w:cs="Times New Roman"/>
          <w:noProof/>
          <w:color w:val="1A1A1A"/>
        </w:rPr>
      </w:pPr>
      <w:r w:rsidRPr="002D4E26">
        <w:rPr>
          <w:rFonts w:cs="Times New Roman"/>
          <w:noProof/>
          <w:color w:val="1A1A1A"/>
        </w:rPr>
        <w:t xml:space="preserve">Teitell, B. (2012). Specter of predators puts parents in constant vigil. </w:t>
      </w:r>
      <w:r w:rsidRPr="002D4E26">
        <w:rPr>
          <w:rFonts w:cs="Times New Roman"/>
          <w:i/>
          <w:noProof/>
          <w:color w:val="1A1A1A"/>
        </w:rPr>
        <w:t>Boston Globe</w:t>
      </w:r>
      <w:r w:rsidRPr="002D4E26">
        <w:rPr>
          <w:rFonts w:cs="Times New Roman"/>
          <w:noProof/>
          <w:color w:val="1A1A1A"/>
        </w:rPr>
        <w:t xml:space="preserve">. Retrieved from </w:t>
      </w:r>
      <w:hyperlink r:id="rId21" w:history="1">
        <w:r w:rsidRPr="002D4E26">
          <w:rPr>
            <w:rStyle w:val="Hyperlink"/>
            <w:rFonts w:cs="Times New Roman"/>
            <w:noProof/>
          </w:rPr>
          <w:t>http://www.bostonglobe.com/metro/2012/12/04/parents-high-alert-child-sexual-abuse-cases-pile/I8KAfbhQt1OWw38C6qn54H/story.html</w:t>
        </w:r>
      </w:hyperlink>
      <w:r w:rsidR="00E5470F">
        <w:rPr>
          <w:rStyle w:val="Hyperlink"/>
          <w:rFonts w:cs="Times New Roman"/>
          <w:noProof/>
        </w:rPr>
        <w:t xml:space="preserve">. </w:t>
      </w:r>
      <w:r w:rsidR="00E5470F">
        <w:rPr>
          <w:rFonts w:cs="Times New Roman"/>
          <w:noProof/>
          <w:color w:val="1A1A1A"/>
        </w:rPr>
        <w:t>Retrieved on January 8, 2013.</w:t>
      </w:r>
    </w:p>
    <w:p w14:paraId="61A6EEC1" w14:textId="066BD27F" w:rsidR="00F011FE" w:rsidRPr="002D4E26" w:rsidRDefault="00F011FE" w:rsidP="00EE2CAE">
      <w:pPr>
        <w:ind w:left="810" w:hanging="810"/>
        <w:rPr>
          <w:rFonts w:cs="Times New Roman"/>
          <w:noProof/>
          <w:color w:val="1A1A1A"/>
        </w:rPr>
      </w:pPr>
      <w:r w:rsidRPr="002D4E26">
        <w:rPr>
          <w:rFonts w:cs="Times New Roman"/>
          <w:noProof/>
          <w:color w:val="1A1A1A"/>
        </w:rPr>
        <w:t xml:space="preserve">Tiggemann, M. (2003). Media exposure, body dissatisfaction and disordered eating: television and magazines are not the same! </w:t>
      </w:r>
      <w:r w:rsidRPr="002D4E26">
        <w:rPr>
          <w:rFonts w:cs="Times New Roman"/>
          <w:i/>
          <w:noProof/>
          <w:color w:val="1A1A1A"/>
        </w:rPr>
        <w:t>European Eating Disorders Review, 11</w:t>
      </w:r>
      <w:r w:rsidRPr="002D4E26">
        <w:rPr>
          <w:rFonts w:cs="Times New Roman"/>
          <w:noProof/>
          <w:color w:val="1A1A1A"/>
        </w:rPr>
        <w:t>(5), 418-430. doi: 10.1002/erv.502</w:t>
      </w:r>
      <w:r w:rsidR="006139CA" w:rsidRPr="002D4E26">
        <w:rPr>
          <w:rFonts w:cs="Times New Roman"/>
          <w:noProof/>
          <w:color w:val="1A1A1A"/>
        </w:rPr>
        <w:t>.</w:t>
      </w:r>
    </w:p>
    <w:p w14:paraId="5C2258CC" w14:textId="0DA89BCB" w:rsidR="004B58FC" w:rsidRDefault="004B58FC" w:rsidP="00113B6F">
      <w:pPr>
        <w:ind w:left="720" w:hanging="720"/>
        <w:rPr>
          <w:rFonts w:cs="Times New Roman"/>
          <w:noProof/>
          <w:color w:val="1A1A1A"/>
        </w:rPr>
      </w:pPr>
      <w:r w:rsidRPr="002D4E26">
        <w:rPr>
          <w:rFonts w:cs="Times New Roman"/>
          <w:noProof/>
          <w:color w:val="1A1A1A"/>
        </w:rPr>
        <w:t xml:space="preserve">Time. </w:t>
      </w:r>
      <w:r w:rsidR="00A76237" w:rsidRPr="002D4E26">
        <w:rPr>
          <w:rFonts w:cs="Times New Roman"/>
          <w:noProof/>
          <w:color w:val="1A1A1A"/>
        </w:rPr>
        <w:t>(</w:t>
      </w:r>
      <w:r w:rsidRPr="002D4E26">
        <w:rPr>
          <w:rFonts w:cs="Times New Roman"/>
          <w:noProof/>
          <w:color w:val="1A1A1A"/>
        </w:rPr>
        <w:t>2000</w:t>
      </w:r>
      <w:r w:rsidR="00A76237" w:rsidRPr="002D4E26">
        <w:rPr>
          <w:rFonts w:cs="Times New Roman"/>
          <w:noProof/>
          <w:color w:val="1A1A1A"/>
        </w:rPr>
        <w:t>)</w:t>
      </w:r>
      <w:r w:rsidRPr="002D4E26">
        <w:rPr>
          <w:rFonts w:cs="Times New Roman"/>
          <w:noProof/>
          <w:color w:val="1A1A1A"/>
        </w:rPr>
        <w:t xml:space="preserve">. "Who Is This Boy's Mother?". </w:t>
      </w:r>
      <w:r w:rsidRPr="002D4E26">
        <w:rPr>
          <w:rFonts w:cs="Times New Roman"/>
          <w:i/>
          <w:noProof/>
          <w:color w:val="1A1A1A"/>
        </w:rPr>
        <w:t>Time</w:t>
      </w:r>
      <w:r w:rsidR="002D4E26" w:rsidRPr="002D4E26">
        <w:rPr>
          <w:rFonts w:cs="Times New Roman"/>
          <w:i/>
          <w:noProof/>
          <w:color w:val="1A1A1A"/>
        </w:rPr>
        <w:t xml:space="preserve">, </w:t>
      </w:r>
      <w:r w:rsidRPr="002D4E26">
        <w:rPr>
          <w:rFonts w:cs="Times New Roman"/>
          <w:noProof/>
          <w:color w:val="1A1A1A"/>
        </w:rPr>
        <w:t>21:49.</w:t>
      </w:r>
    </w:p>
    <w:p w14:paraId="30042376" w14:textId="19A60255" w:rsidR="009411D6" w:rsidRPr="009411D6" w:rsidRDefault="009411D6" w:rsidP="00113B6F">
      <w:pPr>
        <w:ind w:left="720" w:hanging="720"/>
        <w:rPr>
          <w:rFonts w:cs="Times New Roman"/>
          <w:noProof/>
          <w:color w:val="1A1A1A"/>
        </w:rPr>
      </w:pPr>
      <w:r w:rsidRPr="009411D6">
        <w:rPr>
          <w:rFonts w:cs="Times New Roman"/>
          <w:color w:val="1A1818"/>
        </w:rPr>
        <w:t>U.S. Department of Health and Human Services, Administration for Chi</w:t>
      </w:r>
      <w:r>
        <w:rPr>
          <w:rFonts w:cs="Times New Roman"/>
          <w:color w:val="1A1818"/>
        </w:rPr>
        <w:t>ldren and Families, Administra</w:t>
      </w:r>
      <w:r w:rsidRPr="009411D6">
        <w:rPr>
          <w:rFonts w:cs="Times New Roman"/>
          <w:color w:val="1A1818"/>
        </w:rPr>
        <w:t xml:space="preserve">tion on Children, Youth and Families, Children’s Bureau. (2012). Child maltreatment 2012. Available from </w:t>
      </w:r>
      <w:hyperlink r:id="rId22" w:history="1">
        <w:r w:rsidRPr="0050364A">
          <w:rPr>
            <w:rStyle w:val="Hyperlink"/>
            <w:rFonts w:cs="Times New Roman"/>
          </w:rPr>
          <w:t>http://www.acf.hhs.gov/programs/cb/research-data-technology/statistics-research/child-maltreatment</w:t>
        </w:r>
      </w:hyperlink>
      <w:r w:rsidRPr="009411D6">
        <w:rPr>
          <w:rFonts w:cs="Times New Roman"/>
          <w:color w:val="1A1818"/>
        </w:rPr>
        <w:t>.</w:t>
      </w:r>
      <w:r>
        <w:rPr>
          <w:rFonts w:cs="Times New Roman"/>
          <w:color w:val="1A1818"/>
        </w:rPr>
        <w:t xml:space="preserve"> Retrieved on January 19, 2014.</w:t>
      </w:r>
    </w:p>
    <w:p w14:paraId="2CB57F86" w14:textId="53247547" w:rsidR="004B58FC" w:rsidRPr="002D4E26" w:rsidRDefault="00A76237" w:rsidP="00113B6F">
      <w:pPr>
        <w:ind w:left="720" w:hanging="720"/>
        <w:rPr>
          <w:rFonts w:cs="Times New Roman"/>
          <w:noProof/>
          <w:color w:val="1A1A1A"/>
        </w:rPr>
      </w:pPr>
      <w:r w:rsidRPr="002D4E26">
        <w:rPr>
          <w:rFonts w:cs="Times New Roman"/>
          <w:noProof/>
          <w:color w:val="1A1A1A"/>
        </w:rPr>
        <w:t>Van Derbur Alter, M. (</w:t>
      </w:r>
      <w:r w:rsidR="004B58FC" w:rsidRPr="002D4E26">
        <w:rPr>
          <w:rFonts w:cs="Times New Roman"/>
          <w:noProof/>
          <w:color w:val="1A1A1A"/>
        </w:rPr>
        <w:t>1991</w:t>
      </w:r>
      <w:r w:rsidRPr="002D4E26">
        <w:rPr>
          <w:rFonts w:cs="Times New Roman"/>
          <w:noProof/>
          <w:color w:val="1A1A1A"/>
        </w:rPr>
        <w:t>)</w:t>
      </w:r>
      <w:r w:rsidR="004B58FC" w:rsidRPr="002D4E26">
        <w:rPr>
          <w:rFonts w:cs="Times New Roman"/>
          <w:noProof/>
          <w:color w:val="1A1A1A"/>
        </w:rPr>
        <w:t xml:space="preserve">. "The Darkest Secret." </w:t>
      </w:r>
      <w:r w:rsidR="004B58FC" w:rsidRPr="002D4E26">
        <w:rPr>
          <w:rFonts w:cs="Times New Roman"/>
          <w:i/>
          <w:noProof/>
          <w:color w:val="1A1A1A"/>
        </w:rPr>
        <w:t>People</w:t>
      </w:r>
      <w:r w:rsidR="004B58FC" w:rsidRPr="002D4E26">
        <w:rPr>
          <w:rFonts w:cs="Times New Roman"/>
          <w:noProof/>
          <w:color w:val="1A1A1A"/>
        </w:rPr>
        <w:t xml:space="preserve"> 35(10):88.</w:t>
      </w:r>
    </w:p>
    <w:p w14:paraId="49EA035B" w14:textId="38B3FDE2" w:rsidR="00016B2B" w:rsidRPr="002D4E26" w:rsidRDefault="004B58FC" w:rsidP="00113B6F">
      <w:pPr>
        <w:ind w:left="720" w:hanging="720"/>
        <w:rPr>
          <w:rFonts w:cs="Times New Roman"/>
          <w:noProof/>
          <w:color w:val="1A1A1A"/>
        </w:rPr>
      </w:pPr>
      <w:r w:rsidRPr="002D4E26">
        <w:rPr>
          <w:rFonts w:cs="Times New Roman"/>
          <w:noProof/>
          <w:color w:val="1A1A1A"/>
        </w:rPr>
        <w:t xml:space="preserve">Zickuhr, K. </w:t>
      </w:r>
      <w:r w:rsidR="00A76237" w:rsidRPr="002D4E26">
        <w:rPr>
          <w:rFonts w:cs="Times New Roman"/>
          <w:noProof/>
          <w:color w:val="1A1A1A"/>
        </w:rPr>
        <w:t>(2012)</w:t>
      </w:r>
      <w:r w:rsidRPr="002D4E26">
        <w:rPr>
          <w:rFonts w:cs="Times New Roman"/>
          <w:noProof/>
          <w:color w:val="1A1A1A"/>
        </w:rPr>
        <w:t xml:space="preserve">. "Younger Americans' Reading and Library Habits." Vol.  </w:t>
      </w:r>
      <w:r w:rsidRPr="002D4E26">
        <w:rPr>
          <w:rFonts w:cs="Times New Roman"/>
          <w:i/>
          <w:noProof/>
          <w:color w:val="1A1A1A"/>
        </w:rPr>
        <w:t>Pew Internet &amp; American Life Project.</w:t>
      </w:r>
      <w:r w:rsidR="00CA5EF5" w:rsidRPr="002D4E26">
        <w:rPr>
          <w:rFonts w:cs="Times New Roman"/>
          <w:noProof/>
          <w:color w:val="1A1A1A"/>
        </w:rPr>
        <w:t xml:space="preserve"> Washington, D.C.</w:t>
      </w:r>
    </w:p>
    <w:p w14:paraId="7E576632" w14:textId="77777777" w:rsidR="00A62A01" w:rsidRPr="002D4E26" w:rsidRDefault="00A62A01" w:rsidP="00113B6F">
      <w:pPr>
        <w:ind w:left="720" w:hanging="720"/>
        <w:rPr>
          <w:rFonts w:cs="Times New Roman"/>
          <w:noProof/>
          <w:color w:val="1A1A1A"/>
        </w:rPr>
      </w:pPr>
    </w:p>
    <w:p w14:paraId="62E84676" w14:textId="5E4DCEF7" w:rsidR="00A62A01" w:rsidRPr="002D4E26" w:rsidRDefault="00A62A01" w:rsidP="00A62A01">
      <w:pPr>
        <w:ind w:left="360" w:hanging="720"/>
        <w:rPr>
          <w:rFonts w:cs="Times New Roman"/>
          <w:color w:val="1A1A1A"/>
        </w:rPr>
      </w:pPr>
    </w:p>
    <w:p w14:paraId="01140723" w14:textId="77777777" w:rsidR="00EE2CAE" w:rsidRPr="002D4E26" w:rsidRDefault="00EE2CAE" w:rsidP="00113B6F">
      <w:pPr>
        <w:ind w:left="720" w:hanging="720"/>
        <w:rPr>
          <w:rFonts w:cs="Times New Roman"/>
          <w:noProof/>
          <w:color w:val="1A1A1A"/>
        </w:rPr>
      </w:pPr>
    </w:p>
    <w:p w14:paraId="77637BB6" w14:textId="77777777" w:rsidR="00EE2CAE" w:rsidRPr="002D4E26" w:rsidRDefault="00EE2CAE" w:rsidP="00113B6F">
      <w:pPr>
        <w:ind w:left="720" w:hanging="720"/>
        <w:rPr>
          <w:rFonts w:cs="Times New Roman"/>
          <w:noProof/>
          <w:color w:val="1A1A1A"/>
        </w:rPr>
      </w:pPr>
    </w:p>
    <w:p w14:paraId="2E5F56D4" w14:textId="77777777" w:rsidR="00E5134A" w:rsidRDefault="00E5134A" w:rsidP="00113B6F">
      <w:pPr>
        <w:ind w:left="720" w:hanging="720"/>
        <w:rPr>
          <w:rFonts w:cs="Times New Roman"/>
          <w:noProof/>
          <w:color w:val="1A1A1A"/>
        </w:rPr>
        <w:sectPr w:rsidR="00E5134A" w:rsidSect="00A517FF">
          <w:footerReference w:type="even" r:id="rId23"/>
          <w:footerReference w:type="default" r:id="rId24"/>
          <w:pgSz w:w="12240" w:h="15840"/>
          <w:pgMar w:top="2070" w:right="1800" w:bottom="1800" w:left="1800" w:header="720" w:footer="720" w:gutter="0"/>
          <w:cols w:space="720"/>
          <w:titlePg/>
          <w:docGrid w:linePitch="360"/>
        </w:sectPr>
      </w:pPr>
    </w:p>
    <w:p w14:paraId="2E5E0249" w14:textId="77777777" w:rsidR="00E5134A" w:rsidRDefault="00E5134A" w:rsidP="00E5134A">
      <w:pPr>
        <w:ind w:left="720" w:hanging="720"/>
        <w:jc w:val="center"/>
      </w:pPr>
      <w:r>
        <w:rPr>
          <w:rFonts w:cs="Times New Roman"/>
          <w:noProof/>
          <w:color w:val="1A1A1A"/>
        </w:rPr>
        <w:t xml:space="preserve"> </w:t>
      </w:r>
    </w:p>
    <w:p w14:paraId="79F888EB" w14:textId="3A7179E4" w:rsidR="00A62A01" w:rsidRDefault="00E5134A" w:rsidP="00E5134A">
      <w:pPr>
        <w:ind w:left="720" w:hanging="720"/>
        <w:jc w:val="center"/>
        <w:rPr>
          <w:rFonts w:cs="Times New Roman"/>
          <w:noProof/>
          <w:color w:val="1A1A1A"/>
        </w:rPr>
      </w:pPr>
      <w:r>
        <w:rPr>
          <w:rFonts w:cs="Times New Roman"/>
          <w:noProof/>
          <w:color w:val="1A1A1A"/>
        </w:rPr>
        <w:drawing>
          <wp:inline distT="0" distB="0" distL="0" distR="0" wp14:anchorId="66CFA926" wp14:editId="6618877F">
            <wp:extent cx="7027968" cy="5204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s 1 2 3 Revised 1_14_2014.pdf"/>
                    <pic:cNvPicPr/>
                  </pic:nvPicPr>
                  <pic:blipFill>
                    <a:blip r:embed="rId25">
                      <a:extLst>
                        <a:ext uri="{28A0092B-C50C-407E-A947-70E740481C1C}">
                          <a14:useLocalDpi xmlns:a14="http://schemas.microsoft.com/office/drawing/2010/main" val="0"/>
                        </a:ext>
                      </a:extLst>
                    </a:blip>
                    <a:stretch>
                      <a:fillRect/>
                    </a:stretch>
                  </pic:blipFill>
                  <pic:spPr>
                    <a:xfrm>
                      <a:off x="0" y="0"/>
                      <a:ext cx="7027968" cy="5204505"/>
                    </a:xfrm>
                    <a:prstGeom prst="rect">
                      <a:avLst/>
                    </a:prstGeom>
                  </pic:spPr>
                </pic:pic>
              </a:graphicData>
            </a:graphic>
          </wp:inline>
        </w:drawing>
      </w:r>
    </w:p>
    <w:p w14:paraId="6153E5D1" w14:textId="621D0790" w:rsidR="00E5134A" w:rsidRDefault="00E5134A" w:rsidP="00E5134A">
      <w:pPr>
        <w:ind w:left="720" w:hanging="720"/>
        <w:jc w:val="center"/>
        <w:rPr>
          <w:rFonts w:cs="Times New Roman"/>
          <w:noProof/>
          <w:color w:val="1A1A1A"/>
        </w:rPr>
      </w:pPr>
      <w:r>
        <w:rPr>
          <w:rFonts w:cs="Times New Roman"/>
          <w:noProof/>
          <w:color w:val="1A1A1A"/>
        </w:rPr>
        <w:drawing>
          <wp:inline distT="0" distB="0" distL="0" distR="0" wp14:anchorId="0EB8000C" wp14:editId="43E692F1">
            <wp:extent cx="7099935" cy="548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2.pdf"/>
                    <pic:cNvPicPr/>
                  </pic:nvPicPr>
                  <pic:blipFill>
                    <a:blip r:embed="rId26">
                      <a:extLst>
                        <a:ext uri="{28A0092B-C50C-407E-A947-70E740481C1C}">
                          <a14:useLocalDpi xmlns:a14="http://schemas.microsoft.com/office/drawing/2010/main" val="0"/>
                        </a:ext>
                      </a:extLst>
                    </a:blip>
                    <a:stretch>
                      <a:fillRect/>
                    </a:stretch>
                  </pic:blipFill>
                  <pic:spPr>
                    <a:xfrm>
                      <a:off x="0" y="0"/>
                      <a:ext cx="7099935" cy="5486400"/>
                    </a:xfrm>
                    <a:prstGeom prst="rect">
                      <a:avLst/>
                    </a:prstGeom>
                  </pic:spPr>
                </pic:pic>
              </a:graphicData>
            </a:graphic>
          </wp:inline>
        </w:drawing>
      </w:r>
    </w:p>
    <w:p w14:paraId="3BC6EB7C" w14:textId="0298F2BF" w:rsidR="00E5134A" w:rsidRPr="002D4E26" w:rsidRDefault="00E5134A" w:rsidP="00E5134A">
      <w:pPr>
        <w:ind w:left="720" w:hanging="720"/>
        <w:jc w:val="center"/>
        <w:rPr>
          <w:rFonts w:cs="Times New Roman"/>
          <w:noProof/>
          <w:color w:val="1A1A1A"/>
        </w:rPr>
      </w:pPr>
      <w:r>
        <w:rPr>
          <w:rFonts w:cs="Times New Roman"/>
          <w:noProof/>
          <w:color w:val="1A1A1A"/>
        </w:rPr>
        <w:drawing>
          <wp:inline distT="0" distB="0" distL="0" distR="0" wp14:anchorId="4E08F399" wp14:editId="4876196F">
            <wp:extent cx="7099935" cy="548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3.pdf"/>
                    <pic:cNvPicPr/>
                  </pic:nvPicPr>
                  <pic:blipFill>
                    <a:blip r:embed="rId27">
                      <a:extLst>
                        <a:ext uri="{28A0092B-C50C-407E-A947-70E740481C1C}">
                          <a14:useLocalDpi xmlns:a14="http://schemas.microsoft.com/office/drawing/2010/main" val="0"/>
                        </a:ext>
                      </a:extLst>
                    </a:blip>
                    <a:stretch>
                      <a:fillRect/>
                    </a:stretch>
                  </pic:blipFill>
                  <pic:spPr>
                    <a:xfrm>
                      <a:off x="0" y="0"/>
                      <a:ext cx="7099935" cy="5486400"/>
                    </a:xfrm>
                    <a:prstGeom prst="rect">
                      <a:avLst/>
                    </a:prstGeom>
                  </pic:spPr>
                </pic:pic>
              </a:graphicData>
            </a:graphic>
          </wp:inline>
        </w:drawing>
      </w:r>
    </w:p>
    <w:sectPr w:rsidR="00E5134A" w:rsidRPr="002D4E26" w:rsidSect="00E5134A">
      <w:pgSz w:w="15840" w:h="12240" w:orient="landscape"/>
      <w:pgMar w:top="1800" w:right="2070" w:bottom="180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AFE1D" w14:textId="77777777" w:rsidR="00D0067E" w:rsidRDefault="00D0067E" w:rsidP="003D09FB">
      <w:r>
        <w:separator/>
      </w:r>
    </w:p>
  </w:endnote>
  <w:endnote w:type="continuationSeparator" w:id="0">
    <w:p w14:paraId="5221A52D" w14:textId="77777777" w:rsidR="00D0067E" w:rsidRDefault="00D0067E" w:rsidP="003D09FB">
      <w:r>
        <w:continuationSeparator/>
      </w:r>
    </w:p>
  </w:endnote>
  <w:endnote w:type="continuationNotice" w:id="1">
    <w:p w14:paraId="47377108" w14:textId="77777777" w:rsidR="00D0067E" w:rsidRDefault="00D00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Italic">
    <w:panose1 w:val="0202050305040509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37962" w14:textId="77777777" w:rsidR="00A4064F" w:rsidRDefault="00A4064F" w:rsidP="00222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B470AE" w14:textId="77777777" w:rsidR="00A4064F" w:rsidRDefault="00A40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48AF5" w14:textId="77777777" w:rsidR="00A4064F" w:rsidRDefault="00A4064F" w:rsidP="00222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0CC">
      <w:rPr>
        <w:rStyle w:val="PageNumber"/>
        <w:noProof/>
      </w:rPr>
      <w:t>33</w:t>
    </w:r>
    <w:r>
      <w:rPr>
        <w:rStyle w:val="PageNumber"/>
      </w:rPr>
      <w:fldChar w:fldCharType="end"/>
    </w:r>
  </w:p>
  <w:sdt>
    <w:sdtPr>
      <w:id w:val="-320895368"/>
      <w:docPartObj>
        <w:docPartGallery w:val="Page Numbers (Bottom of Page)"/>
        <w:docPartUnique/>
      </w:docPartObj>
    </w:sdtPr>
    <w:sdtEndPr>
      <w:rPr>
        <w:noProof/>
      </w:rPr>
    </w:sdtEndPr>
    <w:sdtContent>
      <w:p w14:paraId="75EF112D" w14:textId="77777777" w:rsidR="0022748F" w:rsidRDefault="0022748F" w:rsidP="00CA5EF5">
        <w:pPr>
          <w:pStyle w:val="Footer"/>
          <w:tabs>
            <w:tab w:val="clear" w:pos="4320"/>
          </w:tabs>
        </w:pPr>
        <w:r>
          <w:t xml:space="preserve">                                                                                  </w:t>
        </w:r>
      </w:p>
    </w:sdtContent>
  </w:sdt>
  <w:p w14:paraId="6F72E135" w14:textId="77777777" w:rsidR="0022748F" w:rsidRDefault="002274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46759"/>
      <w:docPartObj>
        <w:docPartGallery w:val="Page Numbers (Bottom of Page)"/>
        <w:docPartUnique/>
      </w:docPartObj>
    </w:sdtPr>
    <w:sdtEndPr>
      <w:rPr>
        <w:noProof/>
      </w:rPr>
    </w:sdtEndPr>
    <w:sdtContent>
      <w:p w14:paraId="595EA906" w14:textId="77777777" w:rsidR="0022748F" w:rsidRDefault="00D0067E" w:rsidP="001100B0">
        <w:pPr>
          <w:pStyle w:val="Footer"/>
        </w:pPr>
      </w:p>
    </w:sdtContent>
  </w:sdt>
  <w:p w14:paraId="1F871DFA" w14:textId="77777777" w:rsidR="0022748F" w:rsidRDefault="002274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6D15" w14:textId="77777777" w:rsidR="0022748F" w:rsidRDefault="0022748F" w:rsidP="00F37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D669A4" w14:textId="77777777" w:rsidR="0022748F" w:rsidRDefault="0022748F" w:rsidP="00803F4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42738" w14:textId="7367F240" w:rsidR="0022748F" w:rsidRDefault="0022748F" w:rsidP="007D056C">
    <w:pPr>
      <w:pStyle w:val="Footer"/>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CEB98" w14:textId="77777777" w:rsidR="00D0067E" w:rsidRDefault="00D0067E" w:rsidP="003D09FB">
      <w:r>
        <w:separator/>
      </w:r>
    </w:p>
  </w:footnote>
  <w:footnote w:type="continuationSeparator" w:id="0">
    <w:p w14:paraId="6340AEA9" w14:textId="77777777" w:rsidR="00D0067E" w:rsidRDefault="00D0067E" w:rsidP="003D09FB">
      <w:r>
        <w:continuationSeparator/>
      </w:r>
    </w:p>
  </w:footnote>
  <w:footnote w:type="continuationNotice" w:id="1">
    <w:p w14:paraId="2852E7BF" w14:textId="77777777" w:rsidR="00D0067E" w:rsidRDefault="00D0067E"/>
  </w:footnote>
  <w:footnote w:id="2">
    <w:p w14:paraId="39F13CEB" w14:textId="18FBFAE7" w:rsidR="008A297E" w:rsidRDefault="008A297E">
      <w:pPr>
        <w:pStyle w:val="FootnoteText"/>
      </w:pPr>
      <w:r w:rsidRPr="00B41C2D">
        <w:rPr>
          <w:rStyle w:val="FootnoteReference"/>
          <w:rFonts w:cs="Times New Roman"/>
          <w:sz w:val="22"/>
          <w:szCs w:val="22"/>
        </w:rPr>
        <w:footnoteRef/>
      </w:r>
      <w:r w:rsidRPr="00B41C2D">
        <w:rPr>
          <w:rFonts w:cs="Times New Roman"/>
          <w:sz w:val="22"/>
          <w:szCs w:val="22"/>
        </w:rPr>
        <w:t xml:space="preserve"> Correspondence regarding this paper should be sent to Prof. Emily Horowitz, Department of Sociology &amp; Criminal Justice, St. Francis College, 180 Remsen Street, Brooklyn, NY, 11201. E-mail: ehorowitz@sfc.edu.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FE088" w14:textId="77777777" w:rsidR="0022748F" w:rsidRDefault="0022748F" w:rsidP="00BA31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DB981" w14:textId="77777777" w:rsidR="0022748F" w:rsidRDefault="0022748F" w:rsidP="00AE02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1536" w14:textId="77777777" w:rsidR="00A4064F" w:rsidRDefault="0022748F" w:rsidP="0022748F">
    <w:pPr>
      <w:pStyle w:val="Header"/>
      <w:rPr>
        <w:rFonts w:cs="Times New Roman"/>
        <w:sz w:val="20"/>
        <w:szCs w:val="20"/>
      </w:rPr>
    </w:pPr>
    <w:r w:rsidRPr="0022748F">
      <w:rPr>
        <w:rFonts w:cs="Times New Roman"/>
        <w:sz w:val="20"/>
        <w:szCs w:val="20"/>
      </w:rPr>
      <w:t>© 2014 American Psychological Association</w:t>
    </w:r>
    <w:r w:rsidR="00A4064F">
      <w:rPr>
        <w:rFonts w:cs="Times New Roman"/>
        <w:sz w:val="20"/>
        <w:szCs w:val="20"/>
      </w:rPr>
      <w:t xml:space="preserve"> </w:t>
    </w:r>
  </w:p>
  <w:p w14:paraId="244EF917" w14:textId="07FE4C45" w:rsidR="00A4064F" w:rsidRDefault="0022748F" w:rsidP="0022748F">
    <w:pPr>
      <w:pStyle w:val="Header"/>
      <w:rPr>
        <w:rFonts w:cs="Times New Roman"/>
        <w:sz w:val="20"/>
        <w:szCs w:val="20"/>
      </w:rPr>
    </w:pPr>
    <w:r w:rsidRPr="0022748F">
      <w:rPr>
        <w:rFonts w:cs="Times New Roman"/>
        <w:sz w:val="20"/>
        <w:szCs w:val="20"/>
      </w:rPr>
      <w:t xml:space="preserve">Psychology of Popular Media Culture, Vol 3(2), Apr 2014, 79-96. doi: </w:t>
    </w:r>
    <w:hyperlink r:id="rId1" w:history="1">
      <w:r w:rsidRPr="0022748F">
        <w:rPr>
          <w:rFonts w:cs="Times New Roman"/>
          <w:color w:val="0000FF"/>
          <w:sz w:val="20"/>
          <w:szCs w:val="20"/>
          <w:u w:val="single" w:color="0000FF"/>
        </w:rPr>
        <w:t>10.1037/ppm0000027</w:t>
      </w:r>
    </w:hyperlink>
    <w:r w:rsidR="00A4064F">
      <w:rPr>
        <w:rFonts w:cs="Times New Roman"/>
        <w:sz w:val="20"/>
        <w:szCs w:val="20"/>
      </w:rPr>
      <w:t xml:space="preserve">. </w:t>
    </w:r>
  </w:p>
  <w:p w14:paraId="4159D99F" w14:textId="07ADE526" w:rsidR="00A4064F" w:rsidRPr="00A4064F" w:rsidRDefault="00A4064F" w:rsidP="0022748F">
    <w:pPr>
      <w:pStyle w:val="Header"/>
      <w:rPr>
        <w:rFonts w:cs="Times New Roman"/>
        <w:sz w:val="20"/>
        <w:szCs w:val="20"/>
      </w:rPr>
    </w:pPr>
    <w:r w:rsidRPr="00A4064F">
      <w:rPr>
        <w:rFonts w:cs="Times New Roman"/>
        <w:sz w:val="22"/>
        <w:szCs w:val="22"/>
      </w:rPr>
      <w:t>This article may not exactly replicate the final version published in the APA journal. It is not the copy of record. Link to article of record</w:t>
    </w:r>
    <w:r>
      <w:rPr>
        <w:rFonts w:cs="Times New Roman"/>
        <w:i/>
        <w:sz w:val="22"/>
        <w:szCs w:val="22"/>
      </w:rPr>
      <w:t xml:space="preserve">: </w:t>
    </w:r>
    <w:hyperlink r:id="rId2" w:history="1">
      <w:r w:rsidRPr="00222ACA">
        <w:rPr>
          <w:rStyle w:val="Hyperlink"/>
          <w:rFonts w:cs="Times New Roman"/>
          <w:sz w:val="20"/>
          <w:szCs w:val="20"/>
        </w:rPr>
        <w:t>http://psycnet.apa.org/journals/ppm/3/2/79/</w:t>
      </w:r>
    </w:hyperlink>
    <w:r>
      <w:rPr>
        <w:rFonts w:cs="Times New Roman"/>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77A4A" w14:textId="77777777" w:rsidR="00A4064F" w:rsidRDefault="00A4064F" w:rsidP="00A4064F">
    <w:pPr>
      <w:pStyle w:val="Header"/>
      <w:rPr>
        <w:rFonts w:cs="Times New Roman"/>
        <w:sz w:val="20"/>
        <w:szCs w:val="20"/>
      </w:rPr>
    </w:pPr>
    <w:r w:rsidRPr="0022748F">
      <w:rPr>
        <w:rFonts w:cs="Times New Roman"/>
        <w:sz w:val="20"/>
        <w:szCs w:val="20"/>
      </w:rPr>
      <w:t>© 2014 American Psychological Association</w:t>
    </w:r>
    <w:r>
      <w:rPr>
        <w:rFonts w:cs="Times New Roman"/>
        <w:sz w:val="20"/>
        <w:szCs w:val="20"/>
      </w:rPr>
      <w:t xml:space="preserve"> </w:t>
    </w:r>
  </w:p>
  <w:p w14:paraId="3B9B189D" w14:textId="77777777" w:rsidR="00A4064F" w:rsidRDefault="00A4064F" w:rsidP="00A4064F">
    <w:pPr>
      <w:pStyle w:val="Header"/>
      <w:rPr>
        <w:rFonts w:cs="Times New Roman"/>
        <w:sz w:val="20"/>
        <w:szCs w:val="20"/>
      </w:rPr>
    </w:pPr>
    <w:r w:rsidRPr="0022748F">
      <w:rPr>
        <w:rFonts w:cs="Times New Roman"/>
        <w:sz w:val="20"/>
        <w:szCs w:val="20"/>
      </w:rPr>
      <w:t xml:space="preserve">Psychology of Popular Media Culture, Vol 3(2), Apr 2014, 79-96. doi: </w:t>
    </w:r>
    <w:hyperlink r:id="rId1" w:history="1">
      <w:r w:rsidRPr="0022748F">
        <w:rPr>
          <w:rFonts w:cs="Times New Roman"/>
          <w:color w:val="0000FF"/>
          <w:sz w:val="20"/>
          <w:szCs w:val="20"/>
          <w:u w:val="single" w:color="0000FF"/>
        </w:rPr>
        <w:t>10.1037/ppm0000027</w:t>
      </w:r>
    </w:hyperlink>
    <w:r>
      <w:rPr>
        <w:rFonts w:cs="Times New Roman"/>
        <w:sz w:val="20"/>
        <w:szCs w:val="20"/>
      </w:rPr>
      <w:t xml:space="preserve">. </w:t>
    </w:r>
  </w:p>
  <w:p w14:paraId="33CF0B22" w14:textId="3948FF42" w:rsidR="0022748F" w:rsidRPr="00A4064F" w:rsidRDefault="00A4064F">
    <w:pPr>
      <w:pStyle w:val="Header"/>
      <w:rPr>
        <w:rFonts w:cs="Times New Roman"/>
        <w:sz w:val="20"/>
        <w:szCs w:val="20"/>
      </w:rPr>
    </w:pPr>
    <w:r w:rsidRPr="00A4064F">
      <w:rPr>
        <w:rFonts w:cs="Times New Roman"/>
        <w:sz w:val="22"/>
        <w:szCs w:val="22"/>
      </w:rPr>
      <w:t>This article may not exactly replicate the final version published in the APA journal. It is not the copy of record. Link to article of record</w:t>
    </w:r>
    <w:r>
      <w:rPr>
        <w:rFonts w:cs="Times New Roman"/>
        <w:i/>
        <w:sz w:val="22"/>
        <w:szCs w:val="22"/>
      </w:rPr>
      <w:t xml:space="preserve">: </w:t>
    </w:r>
    <w:hyperlink r:id="rId2" w:history="1">
      <w:r w:rsidRPr="00222ACA">
        <w:rPr>
          <w:rStyle w:val="Hyperlink"/>
          <w:rFonts w:cs="Times New Roman"/>
          <w:sz w:val="20"/>
          <w:szCs w:val="20"/>
        </w:rPr>
        <w:t>http://psycnet.apa.org/journals/ppm/3/2/79/</w:t>
      </w:r>
    </w:hyperlink>
    <w:r>
      <w:rPr>
        <w:rFonts w:cs="Times New Roman"/>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783"/>
    <w:multiLevelType w:val="hybridMultilevel"/>
    <w:tmpl w:val="CACEC5CE"/>
    <w:lvl w:ilvl="0" w:tplc="2C94A61E">
      <w:start w:val="1"/>
      <w:numFmt w:val="upperRoman"/>
      <w:lvlText w:val="%1."/>
      <w:lvlJc w:val="right"/>
      <w:pPr>
        <w:tabs>
          <w:tab w:val="num" w:pos="576"/>
        </w:tabs>
        <w:ind w:left="504" w:hanging="72"/>
      </w:pPr>
      <w:rPr>
        <w:rFonts w:ascii="Times New Roman Italic" w:hAnsi="Times New Roman Italic"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216E6"/>
    <w:multiLevelType w:val="multilevel"/>
    <w:tmpl w:val="0F4C2D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614FB6"/>
    <w:multiLevelType w:val="hybridMultilevel"/>
    <w:tmpl w:val="80104FCA"/>
    <w:lvl w:ilvl="0" w:tplc="5882F42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D515A"/>
    <w:multiLevelType w:val="multilevel"/>
    <w:tmpl w:val="869EF5EE"/>
    <w:lvl w:ilvl="0">
      <w:start w:val="1"/>
      <w:numFmt w:val="upperRoman"/>
      <w:lvlText w:val="%1."/>
      <w:lvlJc w:val="right"/>
      <w:pPr>
        <w:ind w:left="648" w:firstLine="612"/>
      </w:pPr>
      <w:rPr>
        <w:rFonts w:ascii="Times New Roman Italic" w:hAnsi="Times New Roman Italic" w:hint="default"/>
        <w:b w:val="0"/>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3562B7"/>
    <w:multiLevelType w:val="hybridMultilevel"/>
    <w:tmpl w:val="EF4E2FE2"/>
    <w:lvl w:ilvl="0" w:tplc="7212B7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44B57"/>
    <w:multiLevelType w:val="hybridMultilevel"/>
    <w:tmpl w:val="2BA48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2C46"/>
    <w:multiLevelType w:val="hybridMultilevel"/>
    <w:tmpl w:val="8812B714"/>
    <w:lvl w:ilvl="0" w:tplc="E10E5C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94BC0"/>
    <w:multiLevelType w:val="hybridMultilevel"/>
    <w:tmpl w:val="1BE81C98"/>
    <w:lvl w:ilvl="0" w:tplc="F7A89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84F61"/>
    <w:multiLevelType w:val="hybridMultilevel"/>
    <w:tmpl w:val="0F4C2D38"/>
    <w:lvl w:ilvl="0" w:tplc="0C44F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F0119"/>
    <w:multiLevelType w:val="hybridMultilevel"/>
    <w:tmpl w:val="0A28224A"/>
    <w:lvl w:ilvl="0" w:tplc="5D90D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115C0"/>
    <w:multiLevelType w:val="multilevel"/>
    <w:tmpl w:val="65C499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9347A50"/>
    <w:multiLevelType w:val="hybridMultilevel"/>
    <w:tmpl w:val="53E4E592"/>
    <w:lvl w:ilvl="0" w:tplc="7212B7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4207F"/>
    <w:multiLevelType w:val="hybridMultilevel"/>
    <w:tmpl w:val="B35A1210"/>
    <w:lvl w:ilvl="0" w:tplc="F7A896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B24FC"/>
    <w:multiLevelType w:val="hybridMultilevel"/>
    <w:tmpl w:val="FDBE086A"/>
    <w:lvl w:ilvl="0" w:tplc="2BC8F4B6">
      <w:start w:val="1"/>
      <w:numFmt w:val="upperRoman"/>
      <w:lvlText w:val="%1."/>
      <w:lvlJc w:val="right"/>
      <w:pPr>
        <w:ind w:left="-252" w:firstLine="612"/>
      </w:pPr>
      <w:rPr>
        <w:rFonts w:ascii="Times New Roman Italic" w:hAnsi="Times New Roman Italic"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60034"/>
    <w:multiLevelType w:val="multilevel"/>
    <w:tmpl w:val="FDBE086A"/>
    <w:lvl w:ilvl="0">
      <w:start w:val="1"/>
      <w:numFmt w:val="upperRoman"/>
      <w:lvlText w:val="%1."/>
      <w:lvlJc w:val="right"/>
      <w:pPr>
        <w:ind w:left="-252" w:firstLine="612"/>
      </w:pPr>
      <w:rPr>
        <w:rFonts w:ascii="Times New Roman Italic" w:hAnsi="Times New Roman Italic" w:hint="default"/>
        <w:b w:val="0"/>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FF4A4A"/>
    <w:multiLevelType w:val="hybridMultilevel"/>
    <w:tmpl w:val="869EF5EE"/>
    <w:lvl w:ilvl="0" w:tplc="2BC8F4B6">
      <w:start w:val="1"/>
      <w:numFmt w:val="upperRoman"/>
      <w:lvlText w:val="%1."/>
      <w:lvlJc w:val="right"/>
      <w:pPr>
        <w:ind w:left="648" w:firstLine="612"/>
      </w:pPr>
      <w:rPr>
        <w:rFonts w:ascii="Times New Roman Italic" w:hAnsi="Times New Roman Italic"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2E22E2"/>
    <w:multiLevelType w:val="hybridMultilevel"/>
    <w:tmpl w:val="05FCFD1A"/>
    <w:lvl w:ilvl="0" w:tplc="5882F42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0301E"/>
    <w:multiLevelType w:val="hybridMultilevel"/>
    <w:tmpl w:val="65C4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D446E"/>
    <w:multiLevelType w:val="multilevel"/>
    <w:tmpl w:val="CE20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B7064"/>
    <w:multiLevelType w:val="hybridMultilevel"/>
    <w:tmpl w:val="1A188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006C4E"/>
    <w:multiLevelType w:val="hybridMultilevel"/>
    <w:tmpl w:val="7AAA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81BF8"/>
    <w:multiLevelType w:val="hybridMultilevel"/>
    <w:tmpl w:val="3AFE8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1C27DD"/>
    <w:multiLevelType w:val="hybridMultilevel"/>
    <w:tmpl w:val="53F2C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3D6BB9"/>
    <w:multiLevelType w:val="hybridMultilevel"/>
    <w:tmpl w:val="DA86CE9A"/>
    <w:lvl w:ilvl="0" w:tplc="98962FF6">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1"/>
  </w:num>
  <w:num w:numId="4">
    <w:abstractNumId w:val="4"/>
  </w:num>
  <w:num w:numId="5">
    <w:abstractNumId w:val="19"/>
  </w:num>
  <w:num w:numId="6">
    <w:abstractNumId w:val="12"/>
  </w:num>
  <w:num w:numId="7">
    <w:abstractNumId w:val="9"/>
  </w:num>
  <w:num w:numId="8">
    <w:abstractNumId w:val="7"/>
  </w:num>
  <w:num w:numId="9">
    <w:abstractNumId w:val="8"/>
  </w:num>
  <w:num w:numId="10">
    <w:abstractNumId w:val="22"/>
  </w:num>
  <w:num w:numId="11">
    <w:abstractNumId w:val="21"/>
  </w:num>
  <w:num w:numId="12">
    <w:abstractNumId w:val="17"/>
  </w:num>
  <w:num w:numId="13">
    <w:abstractNumId w:val="23"/>
  </w:num>
  <w:num w:numId="14">
    <w:abstractNumId w:val="18"/>
  </w:num>
  <w:num w:numId="15">
    <w:abstractNumId w:val="10"/>
  </w:num>
  <w:num w:numId="16">
    <w:abstractNumId w:val="6"/>
  </w:num>
  <w:num w:numId="17">
    <w:abstractNumId w:val="15"/>
  </w:num>
  <w:num w:numId="18">
    <w:abstractNumId w:val="3"/>
  </w:num>
  <w:num w:numId="19">
    <w:abstractNumId w:val="13"/>
  </w:num>
  <w:num w:numId="20">
    <w:abstractNumId w:val="14"/>
  </w:num>
  <w:num w:numId="21">
    <w:abstractNumId w:val="0"/>
  </w:num>
  <w:num w:numId="22">
    <w:abstractNumId w:val="1"/>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2ef5p52siea20sepp9i5vs2rvaxtt2t99p0x&quot;&gt;My EndNote Library-Saved&lt;record-ids&gt;&lt;item&gt;18&lt;/item&gt;&lt;item&gt;30&lt;/item&gt;&lt;item&gt;175&lt;/item&gt;&lt;item&gt;205&lt;/item&gt;&lt;item&gt;265&lt;/item&gt;&lt;item&gt;888&lt;/item&gt;&lt;/record-ids&gt;&lt;/item&gt;&lt;/Libraries&gt;"/>
  </w:docVars>
  <w:rsids>
    <w:rsidRoot w:val="00AA2583"/>
    <w:rsid w:val="000057DE"/>
    <w:rsid w:val="00011061"/>
    <w:rsid w:val="00015438"/>
    <w:rsid w:val="000156DC"/>
    <w:rsid w:val="00016B2B"/>
    <w:rsid w:val="00016FFE"/>
    <w:rsid w:val="000205FC"/>
    <w:rsid w:val="000237C4"/>
    <w:rsid w:val="0002507C"/>
    <w:rsid w:val="00027DA0"/>
    <w:rsid w:val="0003008D"/>
    <w:rsid w:val="000405A8"/>
    <w:rsid w:val="0004214A"/>
    <w:rsid w:val="00050B18"/>
    <w:rsid w:val="00052D38"/>
    <w:rsid w:val="00057684"/>
    <w:rsid w:val="00062EB7"/>
    <w:rsid w:val="00063C62"/>
    <w:rsid w:val="00073F46"/>
    <w:rsid w:val="00074349"/>
    <w:rsid w:val="00075F84"/>
    <w:rsid w:val="000812E9"/>
    <w:rsid w:val="00091A93"/>
    <w:rsid w:val="000921B7"/>
    <w:rsid w:val="00093A0B"/>
    <w:rsid w:val="000A2569"/>
    <w:rsid w:val="000A2976"/>
    <w:rsid w:val="000B33B9"/>
    <w:rsid w:val="000B341B"/>
    <w:rsid w:val="000B3523"/>
    <w:rsid w:val="000B40B2"/>
    <w:rsid w:val="000B5DC8"/>
    <w:rsid w:val="000C34D0"/>
    <w:rsid w:val="000C4E5C"/>
    <w:rsid w:val="000C71B8"/>
    <w:rsid w:val="000D649A"/>
    <w:rsid w:val="000F15DE"/>
    <w:rsid w:val="000F4BCC"/>
    <w:rsid w:val="000F5020"/>
    <w:rsid w:val="000F674A"/>
    <w:rsid w:val="001100B0"/>
    <w:rsid w:val="00112F5B"/>
    <w:rsid w:val="00113B6F"/>
    <w:rsid w:val="00115D34"/>
    <w:rsid w:val="001252CE"/>
    <w:rsid w:val="00136C53"/>
    <w:rsid w:val="0014229B"/>
    <w:rsid w:val="00165454"/>
    <w:rsid w:val="001743E7"/>
    <w:rsid w:val="00185C1C"/>
    <w:rsid w:val="001865CE"/>
    <w:rsid w:val="001952B9"/>
    <w:rsid w:val="00195789"/>
    <w:rsid w:val="001A3A36"/>
    <w:rsid w:val="001B03C1"/>
    <w:rsid w:val="001C13AE"/>
    <w:rsid w:val="001C2A85"/>
    <w:rsid w:val="001C5033"/>
    <w:rsid w:val="001D6D6D"/>
    <w:rsid w:val="001F335D"/>
    <w:rsid w:val="00204F00"/>
    <w:rsid w:val="00211AA2"/>
    <w:rsid w:val="0021348F"/>
    <w:rsid w:val="00214922"/>
    <w:rsid w:val="00217B59"/>
    <w:rsid w:val="00222273"/>
    <w:rsid w:val="00224312"/>
    <w:rsid w:val="00224960"/>
    <w:rsid w:val="0022748F"/>
    <w:rsid w:val="00230F39"/>
    <w:rsid w:val="002311F6"/>
    <w:rsid w:val="00242429"/>
    <w:rsid w:val="00257408"/>
    <w:rsid w:val="00261D9E"/>
    <w:rsid w:val="00272D2D"/>
    <w:rsid w:val="00290F67"/>
    <w:rsid w:val="00294B61"/>
    <w:rsid w:val="002A43A0"/>
    <w:rsid w:val="002A6808"/>
    <w:rsid w:val="002B370D"/>
    <w:rsid w:val="002C3EBD"/>
    <w:rsid w:val="002C4DED"/>
    <w:rsid w:val="002C7F1F"/>
    <w:rsid w:val="002D24C3"/>
    <w:rsid w:val="002D26EB"/>
    <w:rsid w:val="002D4E26"/>
    <w:rsid w:val="002E194E"/>
    <w:rsid w:val="002E3D16"/>
    <w:rsid w:val="002F2761"/>
    <w:rsid w:val="002F368A"/>
    <w:rsid w:val="00302ED6"/>
    <w:rsid w:val="00303C86"/>
    <w:rsid w:val="00306DA5"/>
    <w:rsid w:val="00312083"/>
    <w:rsid w:val="00315529"/>
    <w:rsid w:val="0031759A"/>
    <w:rsid w:val="003179E7"/>
    <w:rsid w:val="003268B9"/>
    <w:rsid w:val="003275BD"/>
    <w:rsid w:val="00327F91"/>
    <w:rsid w:val="00341266"/>
    <w:rsid w:val="003428EC"/>
    <w:rsid w:val="00342A57"/>
    <w:rsid w:val="0034645F"/>
    <w:rsid w:val="00350497"/>
    <w:rsid w:val="00355A77"/>
    <w:rsid w:val="00357437"/>
    <w:rsid w:val="003577F6"/>
    <w:rsid w:val="003603DD"/>
    <w:rsid w:val="00361D5B"/>
    <w:rsid w:val="00372B34"/>
    <w:rsid w:val="003731A2"/>
    <w:rsid w:val="00390638"/>
    <w:rsid w:val="00391F7A"/>
    <w:rsid w:val="003B07E4"/>
    <w:rsid w:val="003B1146"/>
    <w:rsid w:val="003B7604"/>
    <w:rsid w:val="003C106D"/>
    <w:rsid w:val="003C123E"/>
    <w:rsid w:val="003C4197"/>
    <w:rsid w:val="003C5DB8"/>
    <w:rsid w:val="003D09FB"/>
    <w:rsid w:val="003D5F8C"/>
    <w:rsid w:val="0040056C"/>
    <w:rsid w:val="004038ED"/>
    <w:rsid w:val="00405CF9"/>
    <w:rsid w:val="00410A91"/>
    <w:rsid w:val="00415045"/>
    <w:rsid w:val="00415FD6"/>
    <w:rsid w:val="004162B9"/>
    <w:rsid w:val="00424D40"/>
    <w:rsid w:val="00431839"/>
    <w:rsid w:val="0044398E"/>
    <w:rsid w:val="00453175"/>
    <w:rsid w:val="00456464"/>
    <w:rsid w:val="00465D9E"/>
    <w:rsid w:val="00466C2C"/>
    <w:rsid w:val="00472245"/>
    <w:rsid w:val="00480D67"/>
    <w:rsid w:val="004819B6"/>
    <w:rsid w:val="00487D12"/>
    <w:rsid w:val="004919F6"/>
    <w:rsid w:val="00491E67"/>
    <w:rsid w:val="00492045"/>
    <w:rsid w:val="004924E9"/>
    <w:rsid w:val="00492C54"/>
    <w:rsid w:val="00493998"/>
    <w:rsid w:val="00497FBF"/>
    <w:rsid w:val="004A06F9"/>
    <w:rsid w:val="004B58FC"/>
    <w:rsid w:val="004C4A32"/>
    <w:rsid w:val="004D109A"/>
    <w:rsid w:val="004D21C0"/>
    <w:rsid w:val="004D2FAD"/>
    <w:rsid w:val="004F58B1"/>
    <w:rsid w:val="004F7879"/>
    <w:rsid w:val="0050239B"/>
    <w:rsid w:val="005111A0"/>
    <w:rsid w:val="0051251C"/>
    <w:rsid w:val="00523EF1"/>
    <w:rsid w:val="005265C2"/>
    <w:rsid w:val="00526C9F"/>
    <w:rsid w:val="00531741"/>
    <w:rsid w:val="0055153B"/>
    <w:rsid w:val="0055217E"/>
    <w:rsid w:val="00563356"/>
    <w:rsid w:val="00565739"/>
    <w:rsid w:val="00567753"/>
    <w:rsid w:val="005721D3"/>
    <w:rsid w:val="00574E12"/>
    <w:rsid w:val="00575EBC"/>
    <w:rsid w:val="0058062D"/>
    <w:rsid w:val="00584A19"/>
    <w:rsid w:val="00593241"/>
    <w:rsid w:val="005A10CC"/>
    <w:rsid w:val="005A6594"/>
    <w:rsid w:val="005B6448"/>
    <w:rsid w:val="005B7320"/>
    <w:rsid w:val="005C05F1"/>
    <w:rsid w:val="005C1DE9"/>
    <w:rsid w:val="005C76E0"/>
    <w:rsid w:val="005D7061"/>
    <w:rsid w:val="005D7B36"/>
    <w:rsid w:val="005E18AC"/>
    <w:rsid w:val="005E1962"/>
    <w:rsid w:val="005E7169"/>
    <w:rsid w:val="005F08D4"/>
    <w:rsid w:val="005F7558"/>
    <w:rsid w:val="0060251A"/>
    <w:rsid w:val="00605B6C"/>
    <w:rsid w:val="00610ED9"/>
    <w:rsid w:val="00613042"/>
    <w:rsid w:val="006139CA"/>
    <w:rsid w:val="006205BE"/>
    <w:rsid w:val="00621B32"/>
    <w:rsid w:val="00623241"/>
    <w:rsid w:val="0062750C"/>
    <w:rsid w:val="00636124"/>
    <w:rsid w:val="006403A1"/>
    <w:rsid w:val="00652385"/>
    <w:rsid w:val="00663F8E"/>
    <w:rsid w:val="00667184"/>
    <w:rsid w:val="00671E74"/>
    <w:rsid w:val="006776EE"/>
    <w:rsid w:val="006801BC"/>
    <w:rsid w:val="00696FAF"/>
    <w:rsid w:val="006A01AF"/>
    <w:rsid w:val="006A588A"/>
    <w:rsid w:val="006B518A"/>
    <w:rsid w:val="006C154A"/>
    <w:rsid w:val="006C64BA"/>
    <w:rsid w:val="006D2D92"/>
    <w:rsid w:val="006E39BA"/>
    <w:rsid w:val="006F0F39"/>
    <w:rsid w:val="006F41BF"/>
    <w:rsid w:val="0070347A"/>
    <w:rsid w:val="00705D80"/>
    <w:rsid w:val="007108DE"/>
    <w:rsid w:val="00721F73"/>
    <w:rsid w:val="00732B29"/>
    <w:rsid w:val="00733D4D"/>
    <w:rsid w:val="007606CE"/>
    <w:rsid w:val="00762541"/>
    <w:rsid w:val="00763603"/>
    <w:rsid w:val="00767066"/>
    <w:rsid w:val="007813FF"/>
    <w:rsid w:val="00781EFB"/>
    <w:rsid w:val="007909C6"/>
    <w:rsid w:val="007923AC"/>
    <w:rsid w:val="007A428B"/>
    <w:rsid w:val="007C7179"/>
    <w:rsid w:val="007D056C"/>
    <w:rsid w:val="007D2E23"/>
    <w:rsid w:val="007D3089"/>
    <w:rsid w:val="007E5E1C"/>
    <w:rsid w:val="007F7FA7"/>
    <w:rsid w:val="00801B2E"/>
    <w:rsid w:val="00803F4A"/>
    <w:rsid w:val="0081270A"/>
    <w:rsid w:val="008205F3"/>
    <w:rsid w:val="00820B97"/>
    <w:rsid w:val="008254D6"/>
    <w:rsid w:val="00832B87"/>
    <w:rsid w:val="00862ABA"/>
    <w:rsid w:val="00873469"/>
    <w:rsid w:val="008743F2"/>
    <w:rsid w:val="00885C8B"/>
    <w:rsid w:val="008928E4"/>
    <w:rsid w:val="008A2436"/>
    <w:rsid w:val="008A297E"/>
    <w:rsid w:val="008B29C1"/>
    <w:rsid w:val="008B2C17"/>
    <w:rsid w:val="008C2FBE"/>
    <w:rsid w:val="008C36E9"/>
    <w:rsid w:val="008D74C4"/>
    <w:rsid w:val="008E1E05"/>
    <w:rsid w:val="008E3D61"/>
    <w:rsid w:val="008E7979"/>
    <w:rsid w:val="008F2548"/>
    <w:rsid w:val="008F6A44"/>
    <w:rsid w:val="009061F7"/>
    <w:rsid w:val="00907E65"/>
    <w:rsid w:val="00914237"/>
    <w:rsid w:val="009161A8"/>
    <w:rsid w:val="00926092"/>
    <w:rsid w:val="009307CE"/>
    <w:rsid w:val="00932CEB"/>
    <w:rsid w:val="009366BA"/>
    <w:rsid w:val="009411D6"/>
    <w:rsid w:val="00941A61"/>
    <w:rsid w:val="0094692C"/>
    <w:rsid w:val="0096344A"/>
    <w:rsid w:val="00965D62"/>
    <w:rsid w:val="009717AD"/>
    <w:rsid w:val="00975931"/>
    <w:rsid w:val="009815C8"/>
    <w:rsid w:val="009A1C2F"/>
    <w:rsid w:val="009A2367"/>
    <w:rsid w:val="009B4E33"/>
    <w:rsid w:val="009C3E71"/>
    <w:rsid w:val="009C5F93"/>
    <w:rsid w:val="009D16B0"/>
    <w:rsid w:val="009D1EF6"/>
    <w:rsid w:val="009D3059"/>
    <w:rsid w:val="009D4C2A"/>
    <w:rsid w:val="009E33CC"/>
    <w:rsid w:val="009E475A"/>
    <w:rsid w:val="009F7BC2"/>
    <w:rsid w:val="00A041F0"/>
    <w:rsid w:val="00A04418"/>
    <w:rsid w:val="00A106AD"/>
    <w:rsid w:val="00A21B31"/>
    <w:rsid w:val="00A33FD8"/>
    <w:rsid w:val="00A3623F"/>
    <w:rsid w:val="00A4064F"/>
    <w:rsid w:val="00A4560C"/>
    <w:rsid w:val="00A50E83"/>
    <w:rsid w:val="00A517FF"/>
    <w:rsid w:val="00A558CF"/>
    <w:rsid w:val="00A62A01"/>
    <w:rsid w:val="00A66213"/>
    <w:rsid w:val="00A7185B"/>
    <w:rsid w:val="00A76237"/>
    <w:rsid w:val="00A762A4"/>
    <w:rsid w:val="00A774B8"/>
    <w:rsid w:val="00A77C0A"/>
    <w:rsid w:val="00A80492"/>
    <w:rsid w:val="00A82E57"/>
    <w:rsid w:val="00A84F7B"/>
    <w:rsid w:val="00AA2583"/>
    <w:rsid w:val="00AA7DCD"/>
    <w:rsid w:val="00AB1143"/>
    <w:rsid w:val="00AB714B"/>
    <w:rsid w:val="00AC5DA1"/>
    <w:rsid w:val="00AD32BE"/>
    <w:rsid w:val="00AE0296"/>
    <w:rsid w:val="00AE507D"/>
    <w:rsid w:val="00AF0A93"/>
    <w:rsid w:val="00AF7970"/>
    <w:rsid w:val="00B049FF"/>
    <w:rsid w:val="00B149B6"/>
    <w:rsid w:val="00B15A28"/>
    <w:rsid w:val="00B17CFC"/>
    <w:rsid w:val="00B2147D"/>
    <w:rsid w:val="00B2433E"/>
    <w:rsid w:val="00B341F1"/>
    <w:rsid w:val="00B41C2D"/>
    <w:rsid w:val="00B5651E"/>
    <w:rsid w:val="00B576C9"/>
    <w:rsid w:val="00B57A34"/>
    <w:rsid w:val="00B62F40"/>
    <w:rsid w:val="00B64C71"/>
    <w:rsid w:val="00B70897"/>
    <w:rsid w:val="00B76033"/>
    <w:rsid w:val="00B77546"/>
    <w:rsid w:val="00B808BC"/>
    <w:rsid w:val="00BA3137"/>
    <w:rsid w:val="00BA5E75"/>
    <w:rsid w:val="00BA63A9"/>
    <w:rsid w:val="00BB625A"/>
    <w:rsid w:val="00BC0424"/>
    <w:rsid w:val="00BC243A"/>
    <w:rsid w:val="00BC7C38"/>
    <w:rsid w:val="00BD118D"/>
    <w:rsid w:val="00BD70ED"/>
    <w:rsid w:val="00BD749A"/>
    <w:rsid w:val="00BE48B1"/>
    <w:rsid w:val="00BF1C52"/>
    <w:rsid w:val="00BF2764"/>
    <w:rsid w:val="00C1514D"/>
    <w:rsid w:val="00C15C59"/>
    <w:rsid w:val="00C24863"/>
    <w:rsid w:val="00C34960"/>
    <w:rsid w:val="00C35685"/>
    <w:rsid w:val="00C4286E"/>
    <w:rsid w:val="00C443E4"/>
    <w:rsid w:val="00C444DE"/>
    <w:rsid w:val="00C57924"/>
    <w:rsid w:val="00C722DD"/>
    <w:rsid w:val="00C7669F"/>
    <w:rsid w:val="00C8731E"/>
    <w:rsid w:val="00C95967"/>
    <w:rsid w:val="00C966F5"/>
    <w:rsid w:val="00CA1751"/>
    <w:rsid w:val="00CA44B4"/>
    <w:rsid w:val="00CA5EF5"/>
    <w:rsid w:val="00CB397A"/>
    <w:rsid w:val="00CB5860"/>
    <w:rsid w:val="00CC3300"/>
    <w:rsid w:val="00CC62D8"/>
    <w:rsid w:val="00CD5CCC"/>
    <w:rsid w:val="00CE0295"/>
    <w:rsid w:val="00CE441E"/>
    <w:rsid w:val="00CE5800"/>
    <w:rsid w:val="00CE7E17"/>
    <w:rsid w:val="00CF5967"/>
    <w:rsid w:val="00D0067E"/>
    <w:rsid w:val="00D13FD2"/>
    <w:rsid w:val="00D145F0"/>
    <w:rsid w:val="00D2335F"/>
    <w:rsid w:val="00D253D7"/>
    <w:rsid w:val="00D25F12"/>
    <w:rsid w:val="00D2782A"/>
    <w:rsid w:val="00D302AE"/>
    <w:rsid w:val="00D4037C"/>
    <w:rsid w:val="00D44F22"/>
    <w:rsid w:val="00D5118A"/>
    <w:rsid w:val="00D540E6"/>
    <w:rsid w:val="00D5660A"/>
    <w:rsid w:val="00D56CD5"/>
    <w:rsid w:val="00D57ED8"/>
    <w:rsid w:val="00D65ABD"/>
    <w:rsid w:val="00D71F95"/>
    <w:rsid w:val="00D74B9E"/>
    <w:rsid w:val="00D7611F"/>
    <w:rsid w:val="00D8053F"/>
    <w:rsid w:val="00D81172"/>
    <w:rsid w:val="00D83E21"/>
    <w:rsid w:val="00D87C72"/>
    <w:rsid w:val="00D90574"/>
    <w:rsid w:val="00D90DA8"/>
    <w:rsid w:val="00D954DE"/>
    <w:rsid w:val="00D95AF8"/>
    <w:rsid w:val="00DA1AA6"/>
    <w:rsid w:val="00DA453C"/>
    <w:rsid w:val="00DC3621"/>
    <w:rsid w:val="00DC717E"/>
    <w:rsid w:val="00DD5833"/>
    <w:rsid w:val="00DD6215"/>
    <w:rsid w:val="00DE05B1"/>
    <w:rsid w:val="00DE52AB"/>
    <w:rsid w:val="00DF5BC9"/>
    <w:rsid w:val="00E0374C"/>
    <w:rsid w:val="00E0726C"/>
    <w:rsid w:val="00E10547"/>
    <w:rsid w:val="00E118BB"/>
    <w:rsid w:val="00E124A6"/>
    <w:rsid w:val="00E149D9"/>
    <w:rsid w:val="00E20393"/>
    <w:rsid w:val="00E22A13"/>
    <w:rsid w:val="00E259E7"/>
    <w:rsid w:val="00E3021B"/>
    <w:rsid w:val="00E333B3"/>
    <w:rsid w:val="00E344F2"/>
    <w:rsid w:val="00E44D9D"/>
    <w:rsid w:val="00E47397"/>
    <w:rsid w:val="00E5134A"/>
    <w:rsid w:val="00E52759"/>
    <w:rsid w:val="00E53E49"/>
    <w:rsid w:val="00E546CC"/>
    <w:rsid w:val="00E5470F"/>
    <w:rsid w:val="00E5565C"/>
    <w:rsid w:val="00E56DAB"/>
    <w:rsid w:val="00E57DDC"/>
    <w:rsid w:val="00E6686F"/>
    <w:rsid w:val="00E739CF"/>
    <w:rsid w:val="00E75E47"/>
    <w:rsid w:val="00E84E4C"/>
    <w:rsid w:val="00E875A2"/>
    <w:rsid w:val="00E917B1"/>
    <w:rsid w:val="00EA1AD3"/>
    <w:rsid w:val="00EA417E"/>
    <w:rsid w:val="00EA4D6D"/>
    <w:rsid w:val="00EB69DF"/>
    <w:rsid w:val="00EC0060"/>
    <w:rsid w:val="00EC0D16"/>
    <w:rsid w:val="00EC3809"/>
    <w:rsid w:val="00ED0194"/>
    <w:rsid w:val="00EE24A5"/>
    <w:rsid w:val="00EE2A89"/>
    <w:rsid w:val="00EE2CAE"/>
    <w:rsid w:val="00EE5871"/>
    <w:rsid w:val="00F00960"/>
    <w:rsid w:val="00F011FE"/>
    <w:rsid w:val="00F0435C"/>
    <w:rsid w:val="00F05BAA"/>
    <w:rsid w:val="00F06F2D"/>
    <w:rsid w:val="00F31910"/>
    <w:rsid w:val="00F324E6"/>
    <w:rsid w:val="00F32818"/>
    <w:rsid w:val="00F36446"/>
    <w:rsid w:val="00F372E4"/>
    <w:rsid w:val="00F43567"/>
    <w:rsid w:val="00F465D4"/>
    <w:rsid w:val="00F47264"/>
    <w:rsid w:val="00F475E5"/>
    <w:rsid w:val="00F53B3F"/>
    <w:rsid w:val="00F54B21"/>
    <w:rsid w:val="00F738B3"/>
    <w:rsid w:val="00F75C9E"/>
    <w:rsid w:val="00F77AD5"/>
    <w:rsid w:val="00F85EE8"/>
    <w:rsid w:val="00F87D16"/>
    <w:rsid w:val="00F933F9"/>
    <w:rsid w:val="00F956F2"/>
    <w:rsid w:val="00F96D9D"/>
    <w:rsid w:val="00F974AB"/>
    <w:rsid w:val="00FA052C"/>
    <w:rsid w:val="00FA2833"/>
    <w:rsid w:val="00FA4CFE"/>
    <w:rsid w:val="00FC1026"/>
    <w:rsid w:val="00FC43C0"/>
    <w:rsid w:val="00FC7C77"/>
    <w:rsid w:val="00FD12CA"/>
    <w:rsid w:val="00FE1CA6"/>
    <w:rsid w:val="00FF01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2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Normal (Web)" w:uiPriority="99"/>
    <w:lsdException w:name="No Spacing" w:uiPriority="1" w:qFormat="1"/>
  </w:latentStyles>
  <w:style w:type="paragraph" w:default="1" w:styleId="Normal">
    <w:name w:val="Normal"/>
    <w:qFormat/>
    <w:rsid w:val="00A21B31"/>
    <w:rPr>
      <w:rFonts w:ascii="Times New Roman" w:hAnsi="Times New Roman"/>
    </w:rPr>
  </w:style>
  <w:style w:type="paragraph" w:styleId="Heading4">
    <w:name w:val="heading 4"/>
    <w:basedOn w:val="Normal"/>
    <w:link w:val="Heading4Char"/>
    <w:uiPriority w:val="9"/>
    <w:qFormat/>
    <w:rsid w:val="002A6808"/>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09FB"/>
  </w:style>
  <w:style w:type="character" w:customStyle="1" w:styleId="FootnoteTextChar">
    <w:name w:val="Footnote Text Char"/>
    <w:basedOn w:val="DefaultParagraphFont"/>
    <w:link w:val="FootnoteText"/>
    <w:uiPriority w:val="99"/>
    <w:rsid w:val="003D09FB"/>
  </w:style>
  <w:style w:type="character" w:styleId="FootnoteReference">
    <w:name w:val="footnote reference"/>
    <w:basedOn w:val="DefaultParagraphFont"/>
    <w:uiPriority w:val="99"/>
    <w:unhideWhenUsed/>
    <w:rsid w:val="003D09FB"/>
    <w:rPr>
      <w:vertAlign w:val="superscript"/>
    </w:rPr>
  </w:style>
  <w:style w:type="paragraph" w:styleId="ListParagraph">
    <w:name w:val="List Paragraph"/>
    <w:basedOn w:val="Normal"/>
    <w:uiPriority w:val="34"/>
    <w:qFormat/>
    <w:rsid w:val="00CD5CCC"/>
    <w:pPr>
      <w:ind w:left="720"/>
      <w:contextualSpacing/>
    </w:pPr>
  </w:style>
  <w:style w:type="paragraph" w:styleId="BalloonText">
    <w:name w:val="Balloon Text"/>
    <w:basedOn w:val="Normal"/>
    <w:link w:val="BalloonTextChar"/>
    <w:uiPriority w:val="99"/>
    <w:semiHidden/>
    <w:unhideWhenUsed/>
    <w:rsid w:val="00075F84"/>
    <w:rPr>
      <w:rFonts w:ascii="Tahoma" w:hAnsi="Tahoma" w:cs="Tahoma"/>
      <w:sz w:val="16"/>
      <w:szCs w:val="16"/>
    </w:rPr>
  </w:style>
  <w:style w:type="character" w:customStyle="1" w:styleId="BalloonTextChar">
    <w:name w:val="Balloon Text Char"/>
    <w:basedOn w:val="DefaultParagraphFont"/>
    <w:link w:val="BalloonText"/>
    <w:uiPriority w:val="99"/>
    <w:semiHidden/>
    <w:rsid w:val="00075F84"/>
    <w:rPr>
      <w:rFonts w:ascii="Tahoma" w:hAnsi="Tahoma" w:cs="Tahoma"/>
      <w:sz w:val="16"/>
      <w:szCs w:val="16"/>
    </w:rPr>
  </w:style>
  <w:style w:type="paragraph" w:styleId="Footer">
    <w:name w:val="footer"/>
    <w:basedOn w:val="Normal"/>
    <w:link w:val="FooterChar"/>
    <w:uiPriority w:val="99"/>
    <w:unhideWhenUsed/>
    <w:rsid w:val="002C7F1F"/>
    <w:pPr>
      <w:tabs>
        <w:tab w:val="center" w:pos="4320"/>
        <w:tab w:val="right" w:pos="8640"/>
      </w:tabs>
    </w:pPr>
  </w:style>
  <w:style w:type="character" w:customStyle="1" w:styleId="FooterChar">
    <w:name w:val="Footer Char"/>
    <w:basedOn w:val="DefaultParagraphFont"/>
    <w:link w:val="Footer"/>
    <w:uiPriority w:val="99"/>
    <w:rsid w:val="002C7F1F"/>
  </w:style>
  <w:style w:type="character" w:styleId="PageNumber">
    <w:name w:val="page number"/>
    <w:basedOn w:val="DefaultParagraphFont"/>
    <w:uiPriority w:val="99"/>
    <w:semiHidden/>
    <w:unhideWhenUsed/>
    <w:rsid w:val="002C7F1F"/>
  </w:style>
  <w:style w:type="paragraph" w:styleId="Header">
    <w:name w:val="header"/>
    <w:basedOn w:val="Normal"/>
    <w:link w:val="HeaderChar"/>
    <w:uiPriority w:val="99"/>
    <w:unhideWhenUsed/>
    <w:rsid w:val="00803F4A"/>
    <w:pPr>
      <w:tabs>
        <w:tab w:val="center" w:pos="4320"/>
        <w:tab w:val="right" w:pos="8640"/>
      </w:tabs>
    </w:pPr>
  </w:style>
  <w:style w:type="character" w:customStyle="1" w:styleId="HeaderChar">
    <w:name w:val="Header Char"/>
    <w:basedOn w:val="DefaultParagraphFont"/>
    <w:link w:val="Header"/>
    <w:uiPriority w:val="99"/>
    <w:rsid w:val="00803F4A"/>
  </w:style>
  <w:style w:type="character" w:styleId="Hyperlink">
    <w:name w:val="Hyperlink"/>
    <w:basedOn w:val="DefaultParagraphFont"/>
    <w:uiPriority w:val="99"/>
    <w:unhideWhenUsed/>
    <w:rsid w:val="009A2367"/>
    <w:rPr>
      <w:color w:val="0000FF" w:themeColor="hyperlink"/>
      <w:u w:val="single"/>
    </w:rPr>
  </w:style>
  <w:style w:type="character" w:customStyle="1" w:styleId="apple-converted-space">
    <w:name w:val="apple-converted-space"/>
    <w:basedOn w:val="DefaultParagraphFont"/>
    <w:rsid w:val="00063C62"/>
  </w:style>
  <w:style w:type="character" w:customStyle="1" w:styleId="hit">
    <w:name w:val="hit"/>
    <w:basedOn w:val="DefaultParagraphFont"/>
    <w:rsid w:val="00063C62"/>
  </w:style>
  <w:style w:type="character" w:customStyle="1" w:styleId="Heading4Char">
    <w:name w:val="Heading 4 Char"/>
    <w:basedOn w:val="DefaultParagraphFont"/>
    <w:link w:val="Heading4"/>
    <w:uiPriority w:val="9"/>
    <w:rsid w:val="002A6808"/>
    <w:rPr>
      <w:rFonts w:ascii="Times New Roman" w:eastAsia="Times New Roman" w:hAnsi="Times New Roman" w:cs="Times New Roman"/>
      <w:b/>
      <w:bCs/>
    </w:rPr>
  </w:style>
  <w:style w:type="paragraph" w:styleId="NormalWeb">
    <w:name w:val="Normal (Web)"/>
    <w:basedOn w:val="Normal"/>
    <w:uiPriority w:val="99"/>
    <w:semiHidden/>
    <w:unhideWhenUsed/>
    <w:rsid w:val="002A6808"/>
    <w:pPr>
      <w:spacing w:before="100" w:beforeAutospacing="1" w:after="100" w:afterAutospacing="1"/>
    </w:pPr>
    <w:rPr>
      <w:rFonts w:eastAsia="Times New Roman" w:cs="Times New Roman"/>
    </w:rPr>
  </w:style>
  <w:style w:type="character" w:customStyle="1" w:styleId="titleauthoretc">
    <w:name w:val="titleauthoretc"/>
    <w:basedOn w:val="DefaultParagraphFont"/>
    <w:rsid w:val="002A6808"/>
  </w:style>
  <w:style w:type="character" w:styleId="Strong">
    <w:name w:val="Strong"/>
    <w:basedOn w:val="DefaultParagraphFont"/>
    <w:uiPriority w:val="22"/>
    <w:qFormat/>
    <w:rsid w:val="002A6808"/>
    <w:rPr>
      <w:b/>
      <w:bCs/>
    </w:rPr>
  </w:style>
  <w:style w:type="character" w:styleId="CommentReference">
    <w:name w:val="annotation reference"/>
    <w:basedOn w:val="DefaultParagraphFont"/>
    <w:uiPriority w:val="99"/>
    <w:semiHidden/>
    <w:unhideWhenUsed/>
    <w:rsid w:val="005C76E0"/>
    <w:rPr>
      <w:sz w:val="18"/>
      <w:szCs w:val="18"/>
    </w:rPr>
  </w:style>
  <w:style w:type="paragraph" w:styleId="CommentText">
    <w:name w:val="annotation text"/>
    <w:basedOn w:val="Normal"/>
    <w:link w:val="CommentTextChar"/>
    <w:uiPriority w:val="99"/>
    <w:semiHidden/>
    <w:unhideWhenUsed/>
    <w:rsid w:val="005C76E0"/>
  </w:style>
  <w:style w:type="character" w:customStyle="1" w:styleId="CommentTextChar">
    <w:name w:val="Comment Text Char"/>
    <w:basedOn w:val="DefaultParagraphFont"/>
    <w:link w:val="CommentText"/>
    <w:uiPriority w:val="99"/>
    <w:semiHidden/>
    <w:rsid w:val="005C76E0"/>
  </w:style>
  <w:style w:type="paragraph" w:styleId="CommentSubject">
    <w:name w:val="annotation subject"/>
    <w:basedOn w:val="CommentText"/>
    <w:next w:val="CommentText"/>
    <w:link w:val="CommentSubjectChar"/>
    <w:uiPriority w:val="99"/>
    <w:semiHidden/>
    <w:unhideWhenUsed/>
    <w:rsid w:val="005C76E0"/>
    <w:rPr>
      <w:b/>
      <w:bCs/>
      <w:sz w:val="20"/>
      <w:szCs w:val="20"/>
    </w:rPr>
  </w:style>
  <w:style w:type="character" w:customStyle="1" w:styleId="CommentSubjectChar">
    <w:name w:val="Comment Subject Char"/>
    <w:basedOn w:val="CommentTextChar"/>
    <w:link w:val="CommentSubject"/>
    <w:uiPriority w:val="99"/>
    <w:semiHidden/>
    <w:rsid w:val="005C76E0"/>
    <w:rPr>
      <w:b/>
      <w:bCs/>
      <w:sz w:val="20"/>
      <w:szCs w:val="20"/>
    </w:rPr>
  </w:style>
  <w:style w:type="paragraph" w:styleId="NoSpacing">
    <w:name w:val="No Spacing"/>
    <w:link w:val="NoSpacingChar"/>
    <w:uiPriority w:val="1"/>
    <w:qFormat/>
    <w:rsid w:val="001100B0"/>
    <w:rPr>
      <w:sz w:val="22"/>
      <w:szCs w:val="22"/>
      <w:lang w:eastAsia="ja-JP"/>
    </w:rPr>
  </w:style>
  <w:style w:type="character" w:customStyle="1" w:styleId="NoSpacingChar">
    <w:name w:val="No Spacing Char"/>
    <w:basedOn w:val="DefaultParagraphFont"/>
    <w:link w:val="NoSpacing"/>
    <w:uiPriority w:val="1"/>
    <w:rsid w:val="001100B0"/>
    <w:rPr>
      <w:sz w:val="22"/>
      <w:szCs w:val="22"/>
      <w:lang w:eastAsia="ja-JP"/>
    </w:rPr>
  </w:style>
  <w:style w:type="character" w:styleId="FollowedHyperlink">
    <w:name w:val="FollowedHyperlink"/>
    <w:basedOn w:val="DefaultParagraphFont"/>
    <w:rsid w:val="00A4064F"/>
    <w:rPr>
      <w:color w:val="800080" w:themeColor="followedHyperlink"/>
      <w:u w:val="single"/>
    </w:rPr>
  </w:style>
  <w:style w:type="paragraph" w:styleId="Caption">
    <w:name w:val="caption"/>
    <w:basedOn w:val="Normal"/>
    <w:next w:val="Normal"/>
    <w:rsid w:val="00E5134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Normal (Web)" w:uiPriority="99"/>
    <w:lsdException w:name="No Spacing" w:uiPriority="1" w:qFormat="1"/>
  </w:latentStyles>
  <w:style w:type="paragraph" w:default="1" w:styleId="Normal">
    <w:name w:val="Normal"/>
    <w:qFormat/>
    <w:rsid w:val="00A21B31"/>
    <w:rPr>
      <w:rFonts w:ascii="Times New Roman" w:hAnsi="Times New Roman"/>
    </w:rPr>
  </w:style>
  <w:style w:type="paragraph" w:styleId="Heading4">
    <w:name w:val="heading 4"/>
    <w:basedOn w:val="Normal"/>
    <w:link w:val="Heading4Char"/>
    <w:uiPriority w:val="9"/>
    <w:qFormat/>
    <w:rsid w:val="002A6808"/>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09FB"/>
  </w:style>
  <w:style w:type="character" w:customStyle="1" w:styleId="FootnoteTextChar">
    <w:name w:val="Footnote Text Char"/>
    <w:basedOn w:val="DefaultParagraphFont"/>
    <w:link w:val="FootnoteText"/>
    <w:uiPriority w:val="99"/>
    <w:rsid w:val="003D09FB"/>
  </w:style>
  <w:style w:type="character" w:styleId="FootnoteReference">
    <w:name w:val="footnote reference"/>
    <w:basedOn w:val="DefaultParagraphFont"/>
    <w:uiPriority w:val="99"/>
    <w:unhideWhenUsed/>
    <w:rsid w:val="003D09FB"/>
    <w:rPr>
      <w:vertAlign w:val="superscript"/>
    </w:rPr>
  </w:style>
  <w:style w:type="paragraph" w:styleId="ListParagraph">
    <w:name w:val="List Paragraph"/>
    <w:basedOn w:val="Normal"/>
    <w:uiPriority w:val="34"/>
    <w:qFormat/>
    <w:rsid w:val="00CD5CCC"/>
    <w:pPr>
      <w:ind w:left="720"/>
      <w:contextualSpacing/>
    </w:pPr>
  </w:style>
  <w:style w:type="paragraph" w:styleId="BalloonText">
    <w:name w:val="Balloon Text"/>
    <w:basedOn w:val="Normal"/>
    <w:link w:val="BalloonTextChar"/>
    <w:uiPriority w:val="99"/>
    <w:semiHidden/>
    <w:unhideWhenUsed/>
    <w:rsid w:val="00075F84"/>
    <w:rPr>
      <w:rFonts w:ascii="Tahoma" w:hAnsi="Tahoma" w:cs="Tahoma"/>
      <w:sz w:val="16"/>
      <w:szCs w:val="16"/>
    </w:rPr>
  </w:style>
  <w:style w:type="character" w:customStyle="1" w:styleId="BalloonTextChar">
    <w:name w:val="Balloon Text Char"/>
    <w:basedOn w:val="DefaultParagraphFont"/>
    <w:link w:val="BalloonText"/>
    <w:uiPriority w:val="99"/>
    <w:semiHidden/>
    <w:rsid w:val="00075F84"/>
    <w:rPr>
      <w:rFonts w:ascii="Tahoma" w:hAnsi="Tahoma" w:cs="Tahoma"/>
      <w:sz w:val="16"/>
      <w:szCs w:val="16"/>
    </w:rPr>
  </w:style>
  <w:style w:type="paragraph" w:styleId="Footer">
    <w:name w:val="footer"/>
    <w:basedOn w:val="Normal"/>
    <w:link w:val="FooterChar"/>
    <w:uiPriority w:val="99"/>
    <w:unhideWhenUsed/>
    <w:rsid w:val="002C7F1F"/>
    <w:pPr>
      <w:tabs>
        <w:tab w:val="center" w:pos="4320"/>
        <w:tab w:val="right" w:pos="8640"/>
      </w:tabs>
    </w:pPr>
  </w:style>
  <w:style w:type="character" w:customStyle="1" w:styleId="FooterChar">
    <w:name w:val="Footer Char"/>
    <w:basedOn w:val="DefaultParagraphFont"/>
    <w:link w:val="Footer"/>
    <w:uiPriority w:val="99"/>
    <w:rsid w:val="002C7F1F"/>
  </w:style>
  <w:style w:type="character" w:styleId="PageNumber">
    <w:name w:val="page number"/>
    <w:basedOn w:val="DefaultParagraphFont"/>
    <w:uiPriority w:val="99"/>
    <w:semiHidden/>
    <w:unhideWhenUsed/>
    <w:rsid w:val="002C7F1F"/>
  </w:style>
  <w:style w:type="paragraph" w:styleId="Header">
    <w:name w:val="header"/>
    <w:basedOn w:val="Normal"/>
    <w:link w:val="HeaderChar"/>
    <w:uiPriority w:val="99"/>
    <w:unhideWhenUsed/>
    <w:rsid w:val="00803F4A"/>
    <w:pPr>
      <w:tabs>
        <w:tab w:val="center" w:pos="4320"/>
        <w:tab w:val="right" w:pos="8640"/>
      </w:tabs>
    </w:pPr>
  </w:style>
  <w:style w:type="character" w:customStyle="1" w:styleId="HeaderChar">
    <w:name w:val="Header Char"/>
    <w:basedOn w:val="DefaultParagraphFont"/>
    <w:link w:val="Header"/>
    <w:uiPriority w:val="99"/>
    <w:rsid w:val="00803F4A"/>
  </w:style>
  <w:style w:type="character" w:styleId="Hyperlink">
    <w:name w:val="Hyperlink"/>
    <w:basedOn w:val="DefaultParagraphFont"/>
    <w:uiPriority w:val="99"/>
    <w:unhideWhenUsed/>
    <w:rsid w:val="009A2367"/>
    <w:rPr>
      <w:color w:val="0000FF" w:themeColor="hyperlink"/>
      <w:u w:val="single"/>
    </w:rPr>
  </w:style>
  <w:style w:type="character" w:customStyle="1" w:styleId="apple-converted-space">
    <w:name w:val="apple-converted-space"/>
    <w:basedOn w:val="DefaultParagraphFont"/>
    <w:rsid w:val="00063C62"/>
  </w:style>
  <w:style w:type="character" w:customStyle="1" w:styleId="hit">
    <w:name w:val="hit"/>
    <w:basedOn w:val="DefaultParagraphFont"/>
    <w:rsid w:val="00063C62"/>
  </w:style>
  <w:style w:type="character" w:customStyle="1" w:styleId="Heading4Char">
    <w:name w:val="Heading 4 Char"/>
    <w:basedOn w:val="DefaultParagraphFont"/>
    <w:link w:val="Heading4"/>
    <w:uiPriority w:val="9"/>
    <w:rsid w:val="002A6808"/>
    <w:rPr>
      <w:rFonts w:ascii="Times New Roman" w:eastAsia="Times New Roman" w:hAnsi="Times New Roman" w:cs="Times New Roman"/>
      <w:b/>
      <w:bCs/>
    </w:rPr>
  </w:style>
  <w:style w:type="paragraph" w:styleId="NormalWeb">
    <w:name w:val="Normal (Web)"/>
    <w:basedOn w:val="Normal"/>
    <w:uiPriority w:val="99"/>
    <w:semiHidden/>
    <w:unhideWhenUsed/>
    <w:rsid w:val="002A6808"/>
    <w:pPr>
      <w:spacing w:before="100" w:beforeAutospacing="1" w:after="100" w:afterAutospacing="1"/>
    </w:pPr>
    <w:rPr>
      <w:rFonts w:eastAsia="Times New Roman" w:cs="Times New Roman"/>
    </w:rPr>
  </w:style>
  <w:style w:type="character" w:customStyle="1" w:styleId="titleauthoretc">
    <w:name w:val="titleauthoretc"/>
    <w:basedOn w:val="DefaultParagraphFont"/>
    <w:rsid w:val="002A6808"/>
  </w:style>
  <w:style w:type="character" w:styleId="Strong">
    <w:name w:val="Strong"/>
    <w:basedOn w:val="DefaultParagraphFont"/>
    <w:uiPriority w:val="22"/>
    <w:qFormat/>
    <w:rsid w:val="002A6808"/>
    <w:rPr>
      <w:b/>
      <w:bCs/>
    </w:rPr>
  </w:style>
  <w:style w:type="character" w:styleId="CommentReference">
    <w:name w:val="annotation reference"/>
    <w:basedOn w:val="DefaultParagraphFont"/>
    <w:uiPriority w:val="99"/>
    <w:semiHidden/>
    <w:unhideWhenUsed/>
    <w:rsid w:val="005C76E0"/>
    <w:rPr>
      <w:sz w:val="18"/>
      <w:szCs w:val="18"/>
    </w:rPr>
  </w:style>
  <w:style w:type="paragraph" w:styleId="CommentText">
    <w:name w:val="annotation text"/>
    <w:basedOn w:val="Normal"/>
    <w:link w:val="CommentTextChar"/>
    <w:uiPriority w:val="99"/>
    <w:semiHidden/>
    <w:unhideWhenUsed/>
    <w:rsid w:val="005C76E0"/>
  </w:style>
  <w:style w:type="character" w:customStyle="1" w:styleId="CommentTextChar">
    <w:name w:val="Comment Text Char"/>
    <w:basedOn w:val="DefaultParagraphFont"/>
    <w:link w:val="CommentText"/>
    <w:uiPriority w:val="99"/>
    <w:semiHidden/>
    <w:rsid w:val="005C76E0"/>
  </w:style>
  <w:style w:type="paragraph" w:styleId="CommentSubject">
    <w:name w:val="annotation subject"/>
    <w:basedOn w:val="CommentText"/>
    <w:next w:val="CommentText"/>
    <w:link w:val="CommentSubjectChar"/>
    <w:uiPriority w:val="99"/>
    <w:semiHidden/>
    <w:unhideWhenUsed/>
    <w:rsid w:val="005C76E0"/>
    <w:rPr>
      <w:b/>
      <w:bCs/>
      <w:sz w:val="20"/>
      <w:szCs w:val="20"/>
    </w:rPr>
  </w:style>
  <w:style w:type="character" w:customStyle="1" w:styleId="CommentSubjectChar">
    <w:name w:val="Comment Subject Char"/>
    <w:basedOn w:val="CommentTextChar"/>
    <w:link w:val="CommentSubject"/>
    <w:uiPriority w:val="99"/>
    <w:semiHidden/>
    <w:rsid w:val="005C76E0"/>
    <w:rPr>
      <w:b/>
      <w:bCs/>
      <w:sz w:val="20"/>
      <w:szCs w:val="20"/>
    </w:rPr>
  </w:style>
  <w:style w:type="paragraph" w:styleId="NoSpacing">
    <w:name w:val="No Spacing"/>
    <w:link w:val="NoSpacingChar"/>
    <w:uiPriority w:val="1"/>
    <w:qFormat/>
    <w:rsid w:val="001100B0"/>
    <w:rPr>
      <w:sz w:val="22"/>
      <w:szCs w:val="22"/>
      <w:lang w:eastAsia="ja-JP"/>
    </w:rPr>
  </w:style>
  <w:style w:type="character" w:customStyle="1" w:styleId="NoSpacingChar">
    <w:name w:val="No Spacing Char"/>
    <w:basedOn w:val="DefaultParagraphFont"/>
    <w:link w:val="NoSpacing"/>
    <w:uiPriority w:val="1"/>
    <w:rsid w:val="001100B0"/>
    <w:rPr>
      <w:sz w:val="22"/>
      <w:szCs w:val="22"/>
      <w:lang w:eastAsia="ja-JP"/>
    </w:rPr>
  </w:style>
  <w:style w:type="character" w:styleId="FollowedHyperlink">
    <w:name w:val="FollowedHyperlink"/>
    <w:basedOn w:val="DefaultParagraphFont"/>
    <w:rsid w:val="00A4064F"/>
    <w:rPr>
      <w:color w:val="800080" w:themeColor="followedHyperlink"/>
      <w:u w:val="single"/>
    </w:rPr>
  </w:style>
  <w:style w:type="paragraph" w:styleId="Caption">
    <w:name w:val="caption"/>
    <w:basedOn w:val="Normal"/>
    <w:next w:val="Normal"/>
    <w:rsid w:val="00E5134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7864">
      <w:bodyDiv w:val="1"/>
      <w:marLeft w:val="0"/>
      <w:marRight w:val="0"/>
      <w:marTop w:val="0"/>
      <w:marBottom w:val="0"/>
      <w:divBdr>
        <w:top w:val="none" w:sz="0" w:space="0" w:color="auto"/>
        <w:left w:val="none" w:sz="0" w:space="0" w:color="auto"/>
        <w:bottom w:val="none" w:sz="0" w:space="0" w:color="auto"/>
        <w:right w:val="none" w:sz="0" w:space="0" w:color="auto"/>
      </w:divBdr>
    </w:div>
    <w:div w:id="1034883425">
      <w:bodyDiv w:val="1"/>
      <w:marLeft w:val="0"/>
      <w:marRight w:val="0"/>
      <w:marTop w:val="0"/>
      <w:marBottom w:val="0"/>
      <w:divBdr>
        <w:top w:val="none" w:sz="0" w:space="0" w:color="auto"/>
        <w:left w:val="none" w:sz="0" w:space="0" w:color="auto"/>
        <w:bottom w:val="none" w:sz="0" w:space="0" w:color="auto"/>
        <w:right w:val="none" w:sz="0" w:space="0" w:color="auto"/>
      </w:divBdr>
    </w:div>
    <w:div w:id="1353074454">
      <w:bodyDiv w:val="1"/>
      <w:marLeft w:val="0"/>
      <w:marRight w:val="0"/>
      <w:marTop w:val="0"/>
      <w:marBottom w:val="0"/>
      <w:divBdr>
        <w:top w:val="none" w:sz="0" w:space="0" w:color="auto"/>
        <w:left w:val="none" w:sz="0" w:space="0" w:color="auto"/>
        <w:bottom w:val="none" w:sz="0" w:space="0" w:color="auto"/>
        <w:right w:val="none" w:sz="0" w:space="0" w:color="auto"/>
      </w:divBdr>
    </w:div>
    <w:div w:id="2118063809">
      <w:bodyDiv w:val="1"/>
      <w:marLeft w:val="0"/>
      <w:marRight w:val="0"/>
      <w:marTop w:val="0"/>
      <w:marBottom w:val="0"/>
      <w:divBdr>
        <w:top w:val="none" w:sz="0" w:space="0" w:color="auto"/>
        <w:left w:val="none" w:sz="0" w:space="0" w:color="auto"/>
        <w:bottom w:val="none" w:sz="0" w:space="0" w:color="auto"/>
        <w:right w:val="none" w:sz="0" w:space="0" w:color="auto"/>
      </w:divBdr>
      <w:divsChild>
        <w:div w:id="1991592972">
          <w:marLeft w:val="0"/>
          <w:marRight w:val="0"/>
          <w:marTop w:val="0"/>
          <w:marBottom w:val="0"/>
          <w:divBdr>
            <w:top w:val="none" w:sz="0" w:space="0" w:color="auto"/>
            <w:left w:val="none" w:sz="0" w:space="0" w:color="auto"/>
            <w:bottom w:val="none" w:sz="0" w:space="0" w:color="auto"/>
            <w:right w:val="none" w:sz="0" w:space="0" w:color="auto"/>
          </w:divBdr>
        </w:div>
        <w:div w:id="25445255">
          <w:marLeft w:val="0"/>
          <w:marRight w:val="0"/>
          <w:marTop w:val="0"/>
          <w:marBottom w:val="0"/>
          <w:divBdr>
            <w:top w:val="none" w:sz="0" w:space="0" w:color="auto"/>
            <w:left w:val="none" w:sz="0" w:space="0" w:color="auto"/>
            <w:bottom w:val="none" w:sz="0" w:space="0" w:color="auto"/>
            <w:right w:val="none" w:sz="0" w:space="0" w:color="auto"/>
          </w:divBdr>
        </w:div>
        <w:div w:id="796487179">
          <w:marLeft w:val="0"/>
          <w:marRight w:val="0"/>
          <w:marTop w:val="0"/>
          <w:marBottom w:val="0"/>
          <w:divBdr>
            <w:top w:val="none" w:sz="0" w:space="0" w:color="auto"/>
            <w:left w:val="none" w:sz="0" w:space="0" w:color="auto"/>
            <w:bottom w:val="none" w:sz="0" w:space="0" w:color="auto"/>
            <w:right w:val="none" w:sz="0" w:space="0" w:color="auto"/>
          </w:divBdr>
        </w:div>
        <w:div w:id="1197087338">
          <w:marLeft w:val="0"/>
          <w:marRight w:val="0"/>
          <w:marTop w:val="0"/>
          <w:marBottom w:val="0"/>
          <w:divBdr>
            <w:top w:val="none" w:sz="0" w:space="0" w:color="auto"/>
            <w:left w:val="none" w:sz="0" w:space="0" w:color="auto"/>
            <w:bottom w:val="none" w:sz="0" w:space="0" w:color="auto"/>
            <w:right w:val="none" w:sz="0" w:space="0" w:color="auto"/>
          </w:divBdr>
        </w:div>
        <w:div w:id="19866651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unh.edu/ccrc/factsheet/pdf/CSA-FS20.pdf"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http://www.bostonglobe.com/metro/2012/12/04/parents-high-alert-child-sexual-abuse-cases-pile/I8KAfbhQt1OWw38C6qn54H/story.html"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accessabc.wordpress.com/2012/10/30/the-top-u-s-newspapers-for-september-2012/" TargetMode="Externa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magazine.org/insights-resources/research-publications/trends-data/magazine-industry-facts-data/2011-average-total." TargetMode="External"/><Relationship Id="rId20" Type="http://schemas.openxmlformats.org/officeDocument/2006/relationships/hyperlink" Target="http://www.acf.hhs.gov/programs/opre/abuse_neglect/natl_incid/reports/natl_incid/natl_incid_dist_family_char.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tvbythenumbers.zap2it.com/2013/01/15/nbc-delivers-year-to-year-gains-during-the-primetime-week-of-january-7-13/16544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acf.hhs.gov/programs/cb/research-data-technology/statistics-research/child-maltreatment" TargetMode="External"/><Relationship Id="rId27"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hyperlink" Target="http://psycnet.apa.org/journals/ppm/3/2/79/" TargetMode="External"/><Relationship Id="rId1" Type="http://schemas.openxmlformats.org/officeDocument/2006/relationships/hyperlink" Target="http://psycnet.apa.org/doi/10.1037/ppm0000027"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psycnet.apa.org/journals/ppm/3/2/79/" TargetMode="External"/><Relationship Id="rId1" Type="http://schemas.openxmlformats.org/officeDocument/2006/relationships/hyperlink" Target="http://psycnet.apa.org/doi/10.1037/ppm0000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Med12</b:Tag>
    <b:SourceType>InternetSite</b:SourceType>
    <b:Guid>{07B3B33A-82E5-4F07-A7D1-B7EB9B0CF3BF}</b:Guid>
    <b:Title>2011 Average Total Paid &amp; Verified Circulation for Top 100 ABC Magazines</b:Title>
    <b:Year>2012</b:Year>
    <b:Author>
      <b:Author>
        <b:Corporate>MPA-The Association of Magazine Media</b:Corporate>
      </b:Author>
    </b:Author>
    <b:Month>January</b:Month>
    <b:Day>7</b:Day>
    <b:URL>http://www.magazine.org/insights-resources/research-publications/trends-data/magazine-industry-facts-data/2011-average-total</b:URL>
    <b:InternetSiteTitle>Association of Magazine Media</b:InternetSiteTitle>
    <b:RefOrder>1</b:RefOrder>
  </b:Source>
</b:Sourc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Med12</b:Tag>
    <b:SourceType>InternetSite</b:SourceType>
    <b:Guid>{07B3B33A-82E5-4F07-A7D1-B7EB9B0CF3BF}</b:Guid>
    <b:Title>2011 Average Total Paid &amp; Verified Circulation for Top 100 ABC Magazines</b:Title>
    <b:Year>2012</b:Year>
    <b:Author>
      <b:Author>
        <b:Corporate>MPA-The Association of Magazine Media</b:Corporate>
      </b:Author>
    </b:Author>
    <b:Month>January</b:Month>
    <b:Day>7</b:Day>
    <b:URL>http://www.magazine.org/insights-resources/research-publications/trends-data/magazine-industry-facts-data/2011-average-total</b:URL>
    <b:InternetSiteTitle>Association of Magazine Media</b:InternetSiteTitle>
    <b:RefOrder>1</b:RefOrder>
  </b:Source>
</b:Sources>
</file>

<file path=customXml/itemProps1.xml><?xml version="1.0" encoding="utf-8"?>
<ds:datastoreItem xmlns:ds="http://schemas.openxmlformats.org/officeDocument/2006/customXml" ds:itemID="{712E1ECD-CA74-4A28-BB4E-C0066FBD1F33}">
  <ds:schemaRefs>
    <ds:schemaRef ds:uri="http://schemas.openxmlformats.org/officeDocument/2006/bibliography"/>
  </ds:schemaRefs>
</ds:datastoreItem>
</file>

<file path=customXml/itemProps2.xml><?xml version="1.0" encoding="utf-8"?>
<ds:datastoreItem xmlns:ds="http://schemas.openxmlformats.org/officeDocument/2006/customXml" ds:itemID="{7AAC22CB-9744-456B-BB1D-938EA79E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13434</Words>
  <Characters>76574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St. Francis College</Company>
  <LinksUpToDate>false</LinksUpToDate>
  <CharactersWithSpaces>89829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mily horowitz</dc:creator>
  <cp:lastModifiedBy>RBChatelle</cp:lastModifiedBy>
  <cp:revision>2</cp:revision>
  <cp:lastPrinted>2013-02-04T20:08:00Z</cp:lastPrinted>
  <dcterms:created xsi:type="dcterms:W3CDTF">2014-05-16T16:45:00Z</dcterms:created>
  <dcterms:modified xsi:type="dcterms:W3CDTF">2014-05-16T16:45:00Z</dcterms:modified>
</cp:coreProperties>
</file>